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2DD6" w:rsidRPr="009E2DD6" w:rsidRDefault="009E2DD6" w:rsidP="009E2D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E2DD6">
        <w:rPr>
          <w:rFonts w:ascii="Times New Roman" w:hAnsi="Times New Roman"/>
          <w:b/>
          <w:sz w:val="28"/>
          <w:szCs w:val="28"/>
          <w:lang w:val="uk-UA"/>
        </w:rPr>
        <w:t>Основи здоров’я 8 клас</w:t>
      </w:r>
    </w:p>
    <w:p w:rsidR="009E2DD6" w:rsidRPr="009E2DD6" w:rsidRDefault="009E2DD6" w:rsidP="009E2DD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tbl>
      <w:tblPr>
        <w:tblW w:w="9889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6126"/>
        <w:gridCol w:w="997"/>
        <w:gridCol w:w="1276"/>
        <w:gridCol w:w="958"/>
      </w:tblGrid>
      <w:tr w:rsidR="009E2DD6" w:rsidRPr="00E0511B" w:rsidTr="00E0511B">
        <w:tc>
          <w:tcPr>
            <w:tcW w:w="532" w:type="dxa"/>
          </w:tcPr>
          <w:p w:rsidR="009E2DD6" w:rsidRPr="00E0511B" w:rsidRDefault="009E2DD6" w:rsidP="00B24E3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E0511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6126" w:type="dxa"/>
            <w:tcBorders>
              <w:right w:val="single" w:sz="4" w:space="0" w:color="auto"/>
            </w:tcBorders>
          </w:tcPr>
          <w:p w:rsidR="009E2DD6" w:rsidRPr="00E0511B" w:rsidRDefault="009E2DD6" w:rsidP="00B24E3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E0511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Тема</w:t>
            </w:r>
          </w:p>
        </w:tc>
        <w:tc>
          <w:tcPr>
            <w:tcW w:w="2273" w:type="dxa"/>
            <w:gridSpan w:val="2"/>
            <w:tcBorders>
              <w:right w:val="single" w:sz="4" w:space="0" w:color="auto"/>
            </w:tcBorders>
          </w:tcPr>
          <w:p w:rsidR="009E2DD6" w:rsidRPr="00E0511B" w:rsidRDefault="009E2DD6" w:rsidP="00B24E3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E0511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958" w:type="dxa"/>
            <w:tcBorders>
              <w:right w:val="single" w:sz="4" w:space="0" w:color="auto"/>
            </w:tcBorders>
          </w:tcPr>
          <w:p w:rsidR="009E2DD6" w:rsidRPr="00E0511B" w:rsidRDefault="00E0511B" w:rsidP="00B24E3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E0511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Кількість годин</w:t>
            </w:r>
          </w:p>
        </w:tc>
      </w:tr>
      <w:tr w:rsidR="00E0511B" w:rsidRPr="00E0511B" w:rsidTr="00E0511B">
        <w:tc>
          <w:tcPr>
            <w:tcW w:w="6658" w:type="dxa"/>
            <w:gridSpan w:val="2"/>
            <w:tcBorders>
              <w:righ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</w:pPr>
            <w:r w:rsidRPr="00E0511B"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>І семестр</w:t>
            </w:r>
          </w:p>
          <w:p w:rsidR="00E0511B" w:rsidRPr="00E0511B" w:rsidRDefault="00E0511B" w:rsidP="00B24E3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E0511B"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>Розділ 1. Здоров’я людини</w:t>
            </w: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E0511B" w:rsidRPr="00E0511B" w:rsidRDefault="00E0511B">
            <w:pPr>
              <w:spacing w:after="160" w:line="259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E0511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8-А</w:t>
            </w:r>
          </w:p>
          <w:p w:rsidR="00E0511B" w:rsidRPr="00E0511B" w:rsidRDefault="00E0511B" w:rsidP="00E0511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0511B" w:rsidRPr="00E0511B" w:rsidRDefault="00E0511B">
            <w:pPr>
              <w:spacing w:after="160" w:line="259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E0511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8- Б</w:t>
            </w:r>
          </w:p>
          <w:p w:rsidR="00E0511B" w:rsidRPr="00E0511B" w:rsidRDefault="00E0511B" w:rsidP="00E0511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  <w:tcBorders>
              <w:right w:val="single" w:sz="4" w:space="0" w:color="auto"/>
            </w:tcBorders>
          </w:tcPr>
          <w:p w:rsidR="00E0511B" w:rsidRPr="00E0511B" w:rsidRDefault="00E0511B">
            <w:pPr>
              <w:spacing w:after="160" w:line="259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E0511B" w:rsidRPr="00E0511B" w:rsidRDefault="00E0511B" w:rsidP="00E0511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E0511B" w:rsidRPr="00E0511B" w:rsidTr="00E0511B">
        <w:tc>
          <w:tcPr>
            <w:tcW w:w="532" w:type="dxa"/>
          </w:tcPr>
          <w:p w:rsidR="00E0511B" w:rsidRPr="00E0511B" w:rsidRDefault="00E0511B" w:rsidP="00B24E3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126" w:type="dxa"/>
            <w:tcBorders>
              <w:righ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0511B">
              <w:rPr>
                <w:rFonts w:ascii="Times New Roman" w:hAnsi="Times New Roman"/>
                <w:sz w:val="28"/>
                <w:szCs w:val="28"/>
                <w:lang w:val="uk-UA"/>
              </w:rPr>
              <w:t>На порозі дорослого життя</w:t>
            </w: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0511B" w:rsidRPr="00E0511B" w:rsidTr="00E0511B">
        <w:tc>
          <w:tcPr>
            <w:tcW w:w="532" w:type="dxa"/>
          </w:tcPr>
          <w:p w:rsidR="00E0511B" w:rsidRPr="00E0511B" w:rsidRDefault="00E0511B" w:rsidP="00B24E3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126" w:type="dxa"/>
          </w:tcPr>
          <w:p w:rsidR="00E0511B" w:rsidRPr="00E0511B" w:rsidRDefault="00E0511B" w:rsidP="00B24E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0511B">
              <w:rPr>
                <w:rFonts w:ascii="Times New Roman" w:hAnsi="Times New Roman"/>
                <w:sz w:val="28"/>
                <w:szCs w:val="28"/>
                <w:lang w:val="uk-UA"/>
              </w:rPr>
              <w:t>Порятунок і захист людей у надзвичайних ситуаціях</w:t>
            </w: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0511B" w:rsidRPr="00E0511B" w:rsidTr="00E0511B">
        <w:tc>
          <w:tcPr>
            <w:tcW w:w="532" w:type="dxa"/>
          </w:tcPr>
          <w:p w:rsidR="00E0511B" w:rsidRPr="00E0511B" w:rsidRDefault="00E0511B" w:rsidP="00B24E3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126" w:type="dxa"/>
          </w:tcPr>
          <w:p w:rsidR="00E0511B" w:rsidRPr="00E0511B" w:rsidRDefault="00E0511B" w:rsidP="00B24E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0511B">
              <w:rPr>
                <w:rFonts w:ascii="Times New Roman" w:hAnsi="Times New Roman"/>
                <w:sz w:val="28"/>
                <w:szCs w:val="28"/>
                <w:lang w:val="uk-UA"/>
              </w:rPr>
              <w:t>Ти — рятувальник</w:t>
            </w: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0511B" w:rsidRPr="00E0511B" w:rsidTr="00E0511B">
        <w:tc>
          <w:tcPr>
            <w:tcW w:w="532" w:type="dxa"/>
          </w:tcPr>
          <w:p w:rsidR="00E0511B" w:rsidRPr="00E0511B" w:rsidRDefault="00E0511B" w:rsidP="00B24E3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126" w:type="dxa"/>
          </w:tcPr>
          <w:p w:rsidR="00E0511B" w:rsidRPr="00E0511B" w:rsidRDefault="00E0511B" w:rsidP="00B24E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0511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Абетка </w:t>
            </w:r>
            <w:proofErr w:type="spellStart"/>
            <w:r w:rsidRPr="00E0511B">
              <w:rPr>
                <w:rFonts w:ascii="Times New Roman" w:hAnsi="Times New Roman"/>
                <w:sz w:val="28"/>
                <w:szCs w:val="28"/>
                <w:lang w:val="uk-UA"/>
              </w:rPr>
              <w:t>домедичної</w:t>
            </w:r>
            <w:proofErr w:type="spellEnd"/>
            <w:r w:rsidRPr="00E0511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допомоги</w:t>
            </w: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0511B" w:rsidRPr="00E0511B" w:rsidTr="00E0511B">
        <w:tc>
          <w:tcPr>
            <w:tcW w:w="532" w:type="dxa"/>
          </w:tcPr>
          <w:p w:rsidR="00E0511B" w:rsidRPr="00E0511B" w:rsidRDefault="00E0511B" w:rsidP="00B24E3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126" w:type="dxa"/>
          </w:tcPr>
          <w:p w:rsidR="00E0511B" w:rsidRPr="00E0511B" w:rsidRDefault="00E0511B" w:rsidP="00B24E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0511B">
              <w:rPr>
                <w:rFonts w:ascii="Times New Roman" w:hAnsi="Times New Roman"/>
                <w:sz w:val="28"/>
                <w:szCs w:val="28"/>
                <w:lang w:val="uk-UA"/>
              </w:rPr>
              <w:t>Як уникнути ризику ВІЛ-інфікування</w:t>
            </w: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0511B" w:rsidRPr="00E0511B" w:rsidTr="00E0511B">
        <w:tc>
          <w:tcPr>
            <w:tcW w:w="532" w:type="dxa"/>
          </w:tcPr>
          <w:p w:rsidR="00E0511B" w:rsidRPr="00E0511B" w:rsidRDefault="00E0511B" w:rsidP="00B24E3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126" w:type="dxa"/>
          </w:tcPr>
          <w:p w:rsidR="00E0511B" w:rsidRPr="00E0511B" w:rsidRDefault="00E0511B" w:rsidP="00B24E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0511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Надання </w:t>
            </w:r>
            <w:proofErr w:type="spellStart"/>
            <w:r w:rsidRPr="00E0511B">
              <w:rPr>
                <w:rFonts w:ascii="Times New Roman" w:hAnsi="Times New Roman"/>
                <w:sz w:val="28"/>
                <w:szCs w:val="28"/>
                <w:lang w:val="uk-UA"/>
              </w:rPr>
              <w:t>домедичної</w:t>
            </w:r>
            <w:proofErr w:type="spellEnd"/>
            <w:r w:rsidRPr="00E0511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допомоги у надзвичайних ситуаціях</w:t>
            </w: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0511B" w:rsidRPr="00E0511B" w:rsidTr="00E0511B">
        <w:tc>
          <w:tcPr>
            <w:tcW w:w="532" w:type="dxa"/>
          </w:tcPr>
          <w:p w:rsidR="00E0511B" w:rsidRPr="00E0511B" w:rsidRDefault="00E0511B" w:rsidP="00B24E3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126" w:type="dxa"/>
          </w:tcPr>
          <w:p w:rsidR="00E0511B" w:rsidRPr="00E0511B" w:rsidRDefault="00E0511B" w:rsidP="005B07A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  <w:lang w:val="uk-UA"/>
              </w:rPr>
            </w:pPr>
            <w:r w:rsidRPr="00E0511B">
              <w:rPr>
                <w:rFonts w:ascii="Times New Roman" w:hAnsi="Times New Roman"/>
                <w:b/>
                <w:color w:val="FF0000"/>
                <w:sz w:val="28"/>
                <w:szCs w:val="28"/>
                <w:lang w:val="uk-UA"/>
              </w:rPr>
              <w:t>Узагальнення з розділу «Здоров’я людини»</w:t>
            </w: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0511B" w:rsidRPr="00E0511B" w:rsidTr="00E0511B">
        <w:tc>
          <w:tcPr>
            <w:tcW w:w="9889" w:type="dxa"/>
            <w:gridSpan w:val="5"/>
          </w:tcPr>
          <w:p w:rsidR="00E0511B" w:rsidRPr="00E0511B" w:rsidRDefault="00E0511B" w:rsidP="00E051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0511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Розділ 2. Фізична складова здоров’я</w:t>
            </w:r>
          </w:p>
        </w:tc>
      </w:tr>
      <w:tr w:rsidR="00E0511B" w:rsidRPr="00E0511B" w:rsidTr="00E0511B">
        <w:tc>
          <w:tcPr>
            <w:tcW w:w="532" w:type="dxa"/>
          </w:tcPr>
          <w:p w:rsidR="00E0511B" w:rsidRPr="00E0511B" w:rsidRDefault="00E0511B" w:rsidP="00B24E3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126" w:type="dxa"/>
          </w:tcPr>
          <w:p w:rsidR="00E0511B" w:rsidRPr="00E0511B" w:rsidRDefault="00E0511B" w:rsidP="00B24E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0511B">
              <w:rPr>
                <w:rFonts w:ascii="Times New Roman" w:hAnsi="Times New Roman"/>
                <w:sz w:val="28"/>
                <w:szCs w:val="28"/>
                <w:lang w:val="uk-UA"/>
              </w:rPr>
              <w:t>Оздоровчі системи</w:t>
            </w: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0511B" w:rsidRPr="00E0511B" w:rsidTr="00E0511B">
        <w:tc>
          <w:tcPr>
            <w:tcW w:w="532" w:type="dxa"/>
          </w:tcPr>
          <w:p w:rsidR="00E0511B" w:rsidRPr="00E0511B" w:rsidRDefault="00E0511B" w:rsidP="00B24E3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126" w:type="dxa"/>
          </w:tcPr>
          <w:p w:rsidR="00E0511B" w:rsidRPr="00E0511B" w:rsidRDefault="00E0511B" w:rsidP="00B24E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0511B">
              <w:rPr>
                <w:rFonts w:ascii="Times New Roman" w:hAnsi="Times New Roman"/>
                <w:sz w:val="28"/>
                <w:szCs w:val="28"/>
                <w:lang w:val="uk-UA"/>
              </w:rPr>
              <w:t>Фізична активність і здоров’я</w:t>
            </w: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0511B" w:rsidRPr="00E0511B" w:rsidTr="00E0511B">
        <w:tc>
          <w:tcPr>
            <w:tcW w:w="532" w:type="dxa"/>
          </w:tcPr>
          <w:p w:rsidR="00E0511B" w:rsidRPr="00E0511B" w:rsidRDefault="00E0511B" w:rsidP="00B24E3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126" w:type="dxa"/>
          </w:tcPr>
          <w:p w:rsidR="00E0511B" w:rsidRPr="00E0511B" w:rsidRDefault="00E0511B" w:rsidP="00B24E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0511B">
              <w:rPr>
                <w:rFonts w:ascii="Times New Roman" w:hAnsi="Times New Roman"/>
                <w:sz w:val="28"/>
                <w:szCs w:val="28"/>
                <w:lang w:val="uk-UA"/>
              </w:rPr>
              <w:t>Раціональне харчування</w:t>
            </w: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0511B" w:rsidRPr="00E0511B" w:rsidTr="00E0511B">
        <w:tc>
          <w:tcPr>
            <w:tcW w:w="532" w:type="dxa"/>
          </w:tcPr>
          <w:p w:rsidR="00E0511B" w:rsidRPr="00E0511B" w:rsidRDefault="00E0511B" w:rsidP="00B24E3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126" w:type="dxa"/>
          </w:tcPr>
          <w:p w:rsidR="00E0511B" w:rsidRPr="00E0511B" w:rsidRDefault="00E0511B" w:rsidP="00B24E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0511B">
              <w:rPr>
                <w:rFonts w:ascii="Times New Roman" w:hAnsi="Times New Roman"/>
                <w:sz w:val="28"/>
                <w:szCs w:val="28"/>
                <w:lang w:val="uk-UA"/>
              </w:rPr>
              <w:t>Безпека харчування</w:t>
            </w: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0511B" w:rsidRPr="00E0511B" w:rsidTr="00E0511B">
        <w:tc>
          <w:tcPr>
            <w:tcW w:w="532" w:type="dxa"/>
          </w:tcPr>
          <w:p w:rsidR="00E0511B" w:rsidRPr="00E0511B" w:rsidRDefault="00E0511B" w:rsidP="00B24E3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126" w:type="dxa"/>
          </w:tcPr>
          <w:p w:rsidR="00E0511B" w:rsidRPr="00E0511B" w:rsidRDefault="00E0511B" w:rsidP="00B24E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0511B">
              <w:rPr>
                <w:rFonts w:ascii="Times New Roman" w:hAnsi="Times New Roman"/>
                <w:sz w:val="28"/>
                <w:szCs w:val="28"/>
                <w:lang w:val="uk-UA"/>
              </w:rPr>
              <w:t>Перша допомога при харчових отруєннях та кишкових інфекціях</w:t>
            </w: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0511B" w:rsidRPr="00E0511B" w:rsidTr="00E0511B">
        <w:tc>
          <w:tcPr>
            <w:tcW w:w="532" w:type="dxa"/>
          </w:tcPr>
          <w:p w:rsidR="00E0511B" w:rsidRPr="00E0511B" w:rsidRDefault="00E0511B" w:rsidP="00B24E3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126" w:type="dxa"/>
          </w:tcPr>
          <w:p w:rsidR="00E0511B" w:rsidRPr="00E0511B" w:rsidRDefault="00E0511B" w:rsidP="005B07A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  <w:r w:rsidRPr="00E0511B">
              <w:rPr>
                <w:rFonts w:ascii="Times New Roman" w:hAnsi="Times New Roman"/>
                <w:b/>
                <w:color w:val="FF0000"/>
                <w:sz w:val="28"/>
                <w:szCs w:val="28"/>
                <w:lang w:val="uk-UA"/>
              </w:rPr>
              <w:t>Узагальнення з розділу «Фізична складова здоров’я»</w:t>
            </w: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0511B" w:rsidRPr="00E0511B" w:rsidTr="00E0511B">
        <w:tc>
          <w:tcPr>
            <w:tcW w:w="7655" w:type="dxa"/>
            <w:gridSpan w:val="3"/>
            <w:tcBorders>
              <w:right w:val="single" w:sz="4" w:space="0" w:color="auto"/>
            </w:tcBorders>
          </w:tcPr>
          <w:p w:rsidR="00E0511B" w:rsidRPr="00E0511B" w:rsidRDefault="00E0511B" w:rsidP="00F4216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E0511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Розділ 3. Психічна й духовна складові здоров’я</w:t>
            </w:r>
          </w:p>
        </w:tc>
        <w:tc>
          <w:tcPr>
            <w:tcW w:w="2234" w:type="dxa"/>
            <w:gridSpan w:val="2"/>
            <w:tcBorders>
              <w:left w:val="single" w:sz="4" w:space="0" w:color="auto"/>
            </w:tcBorders>
          </w:tcPr>
          <w:p w:rsidR="00E0511B" w:rsidRPr="00E0511B" w:rsidRDefault="00E0511B" w:rsidP="00E0511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E0511B" w:rsidRPr="00E0511B" w:rsidTr="00E0511B">
        <w:tc>
          <w:tcPr>
            <w:tcW w:w="532" w:type="dxa"/>
          </w:tcPr>
          <w:p w:rsidR="00E0511B" w:rsidRPr="00E0511B" w:rsidRDefault="00E0511B" w:rsidP="00B24E3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126" w:type="dxa"/>
          </w:tcPr>
          <w:p w:rsidR="00E0511B" w:rsidRPr="00E0511B" w:rsidRDefault="00E0511B" w:rsidP="00B24E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0511B">
              <w:rPr>
                <w:rFonts w:ascii="Times New Roman" w:hAnsi="Times New Roman"/>
                <w:sz w:val="28"/>
                <w:szCs w:val="28"/>
                <w:lang w:val="uk-UA"/>
              </w:rPr>
              <w:t>Розвиток особистості</w:t>
            </w: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0511B" w:rsidRPr="00E0511B" w:rsidTr="00E0511B">
        <w:tc>
          <w:tcPr>
            <w:tcW w:w="532" w:type="dxa"/>
          </w:tcPr>
          <w:p w:rsidR="00E0511B" w:rsidRPr="00E0511B" w:rsidRDefault="00E0511B" w:rsidP="00B24E3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126" w:type="dxa"/>
          </w:tcPr>
          <w:p w:rsidR="00E0511B" w:rsidRPr="00E0511B" w:rsidRDefault="00E0511B" w:rsidP="00B24E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0511B">
              <w:rPr>
                <w:rFonts w:ascii="Times New Roman" w:hAnsi="Times New Roman"/>
                <w:sz w:val="28"/>
                <w:szCs w:val="28"/>
                <w:lang w:val="uk-UA"/>
              </w:rPr>
              <w:t>Формування системи цінностей</w:t>
            </w: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0511B" w:rsidRPr="00E0511B" w:rsidTr="00E0511B">
        <w:tc>
          <w:tcPr>
            <w:tcW w:w="7655" w:type="dxa"/>
            <w:gridSpan w:val="3"/>
            <w:tcBorders>
              <w:righ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0511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ІІ семестр</w:t>
            </w:r>
          </w:p>
        </w:tc>
        <w:tc>
          <w:tcPr>
            <w:tcW w:w="2234" w:type="dxa"/>
            <w:gridSpan w:val="2"/>
            <w:tcBorders>
              <w:left w:val="single" w:sz="4" w:space="0" w:color="auto"/>
            </w:tcBorders>
          </w:tcPr>
          <w:p w:rsidR="00E0511B" w:rsidRPr="00E0511B" w:rsidRDefault="00E0511B" w:rsidP="00E051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E0511B" w:rsidRPr="00E0511B" w:rsidTr="00E0511B">
        <w:tc>
          <w:tcPr>
            <w:tcW w:w="532" w:type="dxa"/>
          </w:tcPr>
          <w:p w:rsidR="00E0511B" w:rsidRPr="00E0511B" w:rsidRDefault="00E0511B" w:rsidP="00B24E3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126" w:type="dxa"/>
          </w:tcPr>
          <w:p w:rsidR="00E0511B" w:rsidRPr="00E0511B" w:rsidRDefault="00E0511B" w:rsidP="00B24E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0511B">
              <w:rPr>
                <w:rFonts w:ascii="Times New Roman" w:hAnsi="Times New Roman"/>
                <w:sz w:val="28"/>
                <w:szCs w:val="28"/>
                <w:lang w:val="uk-UA"/>
              </w:rPr>
              <w:t>Краса і здоров’я</w:t>
            </w: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0511B" w:rsidRPr="00E0511B" w:rsidTr="00E0511B">
        <w:tc>
          <w:tcPr>
            <w:tcW w:w="532" w:type="dxa"/>
          </w:tcPr>
          <w:p w:rsidR="00E0511B" w:rsidRPr="00E0511B" w:rsidRDefault="00E0511B" w:rsidP="00B24E3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126" w:type="dxa"/>
          </w:tcPr>
          <w:p w:rsidR="00E0511B" w:rsidRPr="00E0511B" w:rsidRDefault="00E0511B" w:rsidP="00B24E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0511B">
              <w:rPr>
                <w:rFonts w:ascii="Times New Roman" w:hAnsi="Times New Roman"/>
                <w:sz w:val="28"/>
                <w:szCs w:val="28"/>
                <w:lang w:val="uk-UA"/>
              </w:rPr>
              <w:t>Уміння вчитися</w:t>
            </w: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0511B" w:rsidRPr="00E0511B" w:rsidTr="00E0511B">
        <w:tc>
          <w:tcPr>
            <w:tcW w:w="532" w:type="dxa"/>
          </w:tcPr>
          <w:p w:rsidR="00E0511B" w:rsidRPr="00E0511B" w:rsidRDefault="00E0511B" w:rsidP="00B24E3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126" w:type="dxa"/>
          </w:tcPr>
          <w:p w:rsidR="00E0511B" w:rsidRPr="00E0511B" w:rsidRDefault="00E0511B" w:rsidP="00B24E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0511B">
              <w:rPr>
                <w:rFonts w:ascii="Times New Roman" w:hAnsi="Times New Roman"/>
                <w:sz w:val="28"/>
                <w:szCs w:val="28"/>
                <w:lang w:val="uk-UA"/>
              </w:rPr>
              <w:t>Розвиток пам’яті та уваги</w:t>
            </w: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0511B" w:rsidRPr="00E0511B" w:rsidTr="00E0511B">
        <w:tc>
          <w:tcPr>
            <w:tcW w:w="532" w:type="dxa"/>
          </w:tcPr>
          <w:p w:rsidR="00E0511B" w:rsidRPr="00E0511B" w:rsidRDefault="00E0511B" w:rsidP="00B24E3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126" w:type="dxa"/>
          </w:tcPr>
          <w:p w:rsidR="00E0511B" w:rsidRPr="00E0511B" w:rsidRDefault="00E0511B" w:rsidP="005B07A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0511B">
              <w:rPr>
                <w:rFonts w:ascii="Times New Roman" w:hAnsi="Times New Roman"/>
                <w:b/>
                <w:color w:val="FF0000"/>
                <w:sz w:val="28"/>
                <w:szCs w:val="28"/>
                <w:lang w:val="uk-UA"/>
              </w:rPr>
              <w:t>Узагальнення з розділу «Психічна й духовна складові здоров’я»</w:t>
            </w: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9E2DD6" w:rsidRPr="00E0511B" w:rsidTr="00E0511B">
        <w:tc>
          <w:tcPr>
            <w:tcW w:w="9889" w:type="dxa"/>
            <w:gridSpan w:val="5"/>
          </w:tcPr>
          <w:p w:rsidR="009E2DD6" w:rsidRPr="00E0511B" w:rsidRDefault="009E2DD6" w:rsidP="00B24E3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E0511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Розділ 4. Соціальна складова здоров’я</w:t>
            </w:r>
          </w:p>
          <w:p w:rsidR="009E2DD6" w:rsidRPr="00E0511B" w:rsidRDefault="009E2DD6" w:rsidP="00F4216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E0511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Тема 1. </w:t>
            </w:r>
            <w:r w:rsidR="00F4216D" w:rsidRPr="00E0511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Соціальний добробут</w:t>
            </w:r>
          </w:p>
        </w:tc>
      </w:tr>
      <w:tr w:rsidR="00E0511B" w:rsidRPr="00E0511B" w:rsidTr="00E0511B">
        <w:tc>
          <w:tcPr>
            <w:tcW w:w="532" w:type="dxa"/>
          </w:tcPr>
          <w:p w:rsidR="00E0511B" w:rsidRPr="00E0511B" w:rsidRDefault="00E0511B" w:rsidP="00B24E3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126" w:type="dxa"/>
          </w:tcPr>
          <w:p w:rsidR="00E0511B" w:rsidRPr="00E0511B" w:rsidRDefault="00E0511B" w:rsidP="00B24E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0511B">
              <w:rPr>
                <w:rFonts w:ascii="Times New Roman" w:hAnsi="Times New Roman"/>
                <w:sz w:val="28"/>
                <w:szCs w:val="28"/>
                <w:lang w:val="uk-UA"/>
              </w:rPr>
              <w:t>Стать і статеві ролі</w:t>
            </w: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0511B" w:rsidRPr="00E0511B" w:rsidTr="00E0511B">
        <w:tc>
          <w:tcPr>
            <w:tcW w:w="532" w:type="dxa"/>
          </w:tcPr>
          <w:p w:rsidR="00E0511B" w:rsidRPr="00E0511B" w:rsidRDefault="00E0511B" w:rsidP="00B24E3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126" w:type="dxa"/>
          </w:tcPr>
          <w:p w:rsidR="00E0511B" w:rsidRPr="00E0511B" w:rsidRDefault="00E0511B" w:rsidP="00B24E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0511B">
              <w:rPr>
                <w:rFonts w:ascii="Times New Roman" w:hAnsi="Times New Roman"/>
                <w:sz w:val="28"/>
                <w:szCs w:val="28"/>
                <w:lang w:val="uk-UA"/>
              </w:rPr>
              <w:t>Стосунки між статями</w:t>
            </w: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0511B" w:rsidRPr="00E0511B" w:rsidTr="00E0511B">
        <w:tc>
          <w:tcPr>
            <w:tcW w:w="532" w:type="dxa"/>
          </w:tcPr>
          <w:p w:rsidR="00E0511B" w:rsidRPr="00E0511B" w:rsidRDefault="00E0511B" w:rsidP="00B24E3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126" w:type="dxa"/>
          </w:tcPr>
          <w:p w:rsidR="00E0511B" w:rsidRPr="00E0511B" w:rsidRDefault="00E0511B" w:rsidP="00B24E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0511B">
              <w:rPr>
                <w:rFonts w:ascii="Times New Roman" w:hAnsi="Times New Roman"/>
                <w:sz w:val="28"/>
                <w:szCs w:val="28"/>
                <w:lang w:val="uk-UA"/>
              </w:rPr>
              <w:t>Ризики статевого дозрівання</w:t>
            </w: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0511B" w:rsidRPr="00E0511B" w:rsidTr="00E0511B">
        <w:tc>
          <w:tcPr>
            <w:tcW w:w="532" w:type="dxa"/>
          </w:tcPr>
          <w:p w:rsidR="00E0511B" w:rsidRPr="00E0511B" w:rsidRDefault="00E0511B" w:rsidP="00B24E3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126" w:type="dxa"/>
          </w:tcPr>
          <w:p w:rsidR="00E0511B" w:rsidRPr="00E0511B" w:rsidRDefault="00E0511B" w:rsidP="00B24E3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E0511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Відмова від небезпечних пропозицій</w:t>
            </w: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0511B" w:rsidRPr="00E0511B" w:rsidTr="00E0511B">
        <w:tc>
          <w:tcPr>
            <w:tcW w:w="532" w:type="dxa"/>
          </w:tcPr>
          <w:p w:rsidR="00E0511B" w:rsidRPr="00E0511B" w:rsidRDefault="00E0511B" w:rsidP="00B24E3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126" w:type="dxa"/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0511B">
              <w:rPr>
                <w:rFonts w:ascii="Times New Roman" w:hAnsi="Times New Roman"/>
                <w:sz w:val="28"/>
                <w:szCs w:val="28"/>
                <w:lang w:val="uk-UA"/>
              </w:rPr>
              <w:t>Протидія сексуальному насиллю</w:t>
            </w: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0511B" w:rsidRPr="00E0511B" w:rsidTr="00E0511B">
        <w:tc>
          <w:tcPr>
            <w:tcW w:w="532" w:type="dxa"/>
          </w:tcPr>
          <w:p w:rsidR="00E0511B" w:rsidRPr="00E0511B" w:rsidRDefault="00E0511B" w:rsidP="00B24E3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126" w:type="dxa"/>
          </w:tcPr>
          <w:p w:rsidR="00E0511B" w:rsidRPr="00E0511B" w:rsidRDefault="00E0511B" w:rsidP="00B24E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0511B">
              <w:rPr>
                <w:rFonts w:ascii="Times New Roman" w:hAnsi="Times New Roman"/>
                <w:b/>
                <w:color w:val="FF0000"/>
                <w:sz w:val="28"/>
                <w:szCs w:val="28"/>
                <w:lang w:val="uk-UA"/>
              </w:rPr>
              <w:t>Узагальнення з теми «Соціальний добробут»</w:t>
            </w: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9E2DD6" w:rsidRPr="00E0511B" w:rsidTr="00E0511B">
        <w:tc>
          <w:tcPr>
            <w:tcW w:w="9889" w:type="dxa"/>
            <w:gridSpan w:val="5"/>
          </w:tcPr>
          <w:p w:rsidR="009E2DD6" w:rsidRPr="00E0511B" w:rsidRDefault="00F4216D" w:rsidP="00B24E3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E0511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Тема 2. Безпека в побуті й навколишньому середовищі</w:t>
            </w:r>
          </w:p>
        </w:tc>
      </w:tr>
      <w:tr w:rsidR="00E0511B" w:rsidRPr="00E0511B" w:rsidTr="00E0511B">
        <w:tc>
          <w:tcPr>
            <w:tcW w:w="532" w:type="dxa"/>
          </w:tcPr>
          <w:p w:rsidR="00E0511B" w:rsidRPr="00E0511B" w:rsidRDefault="00E0511B" w:rsidP="00B24E3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126" w:type="dxa"/>
          </w:tcPr>
          <w:p w:rsidR="00E0511B" w:rsidRPr="00E0511B" w:rsidRDefault="00E0511B" w:rsidP="00B24E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0511B">
              <w:rPr>
                <w:rFonts w:ascii="Times New Roman" w:hAnsi="Times New Roman"/>
                <w:sz w:val="28"/>
                <w:szCs w:val="28"/>
                <w:lang w:val="uk-UA"/>
              </w:rPr>
              <w:t>Організація дорожнього руху</w:t>
            </w: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0511B" w:rsidRPr="00E0511B" w:rsidTr="00E0511B">
        <w:tc>
          <w:tcPr>
            <w:tcW w:w="532" w:type="dxa"/>
          </w:tcPr>
          <w:p w:rsidR="00E0511B" w:rsidRPr="00E0511B" w:rsidRDefault="00E0511B" w:rsidP="00B24E3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126" w:type="dxa"/>
          </w:tcPr>
          <w:p w:rsidR="00E0511B" w:rsidRPr="00E0511B" w:rsidRDefault="00E0511B" w:rsidP="005B07A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0511B">
              <w:rPr>
                <w:rFonts w:ascii="Times New Roman" w:hAnsi="Times New Roman"/>
                <w:sz w:val="28"/>
                <w:szCs w:val="28"/>
                <w:lang w:val="uk-UA"/>
              </w:rPr>
              <w:t>Мотоцикл і безпека</w:t>
            </w: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0511B" w:rsidRPr="00E0511B" w:rsidTr="00E0511B">
        <w:tc>
          <w:tcPr>
            <w:tcW w:w="532" w:type="dxa"/>
          </w:tcPr>
          <w:p w:rsidR="00E0511B" w:rsidRPr="00E0511B" w:rsidRDefault="00E0511B" w:rsidP="00B24E3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126" w:type="dxa"/>
          </w:tcPr>
          <w:p w:rsidR="00E0511B" w:rsidRPr="00E0511B" w:rsidRDefault="00E0511B" w:rsidP="00B24E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0511B">
              <w:rPr>
                <w:rFonts w:ascii="Times New Roman" w:hAnsi="Times New Roman"/>
                <w:sz w:val="28"/>
                <w:szCs w:val="28"/>
                <w:lang w:val="uk-UA"/>
              </w:rPr>
              <w:t>Проблема чистої води</w:t>
            </w: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0511B" w:rsidRPr="00E0511B" w:rsidTr="00E0511B">
        <w:tc>
          <w:tcPr>
            <w:tcW w:w="532" w:type="dxa"/>
          </w:tcPr>
          <w:p w:rsidR="00E0511B" w:rsidRPr="00E0511B" w:rsidRDefault="00E0511B" w:rsidP="00B24E3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126" w:type="dxa"/>
          </w:tcPr>
          <w:p w:rsidR="00E0511B" w:rsidRPr="00E0511B" w:rsidRDefault="00E0511B" w:rsidP="00B24E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0511B">
              <w:rPr>
                <w:rFonts w:ascii="Times New Roman" w:hAnsi="Times New Roman"/>
                <w:sz w:val="28"/>
                <w:szCs w:val="28"/>
                <w:lang w:val="uk-UA"/>
              </w:rPr>
              <w:t>Проблема чистого повітря</w:t>
            </w: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0511B" w:rsidRPr="00E0511B" w:rsidTr="00E0511B">
        <w:tc>
          <w:tcPr>
            <w:tcW w:w="532" w:type="dxa"/>
          </w:tcPr>
          <w:p w:rsidR="00E0511B" w:rsidRPr="00E0511B" w:rsidRDefault="00E0511B" w:rsidP="00B24E3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126" w:type="dxa"/>
          </w:tcPr>
          <w:p w:rsidR="00E0511B" w:rsidRPr="00E0511B" w:rsidRDefault="00E0511B" w:rsidP="00B24E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0511B">
              <w:rPr>
                <w:rFonts w:ascii="Times New Roman" w:hAnsi="Times New Roman"/>
                <w:sz w:val="28"/>
                <w:szCs w:val="28"/>
                <w:lang w:val="uk-UA"/>
              </w:rPr>
              <w:t>Проблема чистої землі</w:t>
            </w: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0511B" w:rsidRPr="00E0511B" w:rsidTr="00E0511B">
        <w:tc>
          <w:tcPr>
            <w:tcW w:w="532" w:type="dxa"/>
          </w:tcPr>
          <w:p w:rsidR="00E0511B" w:rsidRPr="00E0511B" w:rsidRDefault="00E0511B" w:rsidP="00B24E3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126" w:type="dxa"/>
          </w:tcPr>
          <w:p w:rsidR="00E0511B" w:rsidRPr="00E0511B" w:rsidRDefault="00E0511B" w:rsidP="00B24E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0511B">
              <w:rPr>
                <w:rFonts w:ascii="Times New Roman" w:hAnsi="Times New Roman"/>
                <w:sz w:val="28"/>
                <w:szCs w:val="28"/>
                <w:lang w:val="uk-UA"/>
              </w:rPr>
              <w:t>Закони і правоохоронні органи України</w:t>
            </w: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0511B" w:rsidRPr="00E0511B" w:rsidTr="00E0511B">
        <w:tc>
          <w:tcPr>
            <w:tcW w:w="532" w:type="dxa"/>
          </w:tcPr>
          <w:p w:rsidR="00E0511B" w:rsidRPr="00E0511B" w:rsidRDefault="00E0511B" w:rsidP="00B24E3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126" w:type="dxa"/>
          </w:tcPr>
          <w:p w:rsidR="00E0511B" w:rsidRPr="00E0511B" w:rsidRDefault="00E0511B" w:rsidP="00B24E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0511B">
              <w:rPr>
                <w:rFonts w:ascii="Times New Roman" w:hAnsi="Times New Roman"/>
                <w:sz w:val="28"/>
                <w:szCs w:val="28"/>
                <w:lang w:val="uk-UA"/>
              </w:rPr>
              <w:t>Правова відповідальність неповнолітніх</w:t>
            </w: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0511B" w:rsidRPr="00E0511B" w:rsidTr="00E0511B">
        <w:tc>
          <w:tcPr>
            <w:tcW w:w="532" w:type="dxa"/>
          </w:tcPr>
          <w:p w:rsidR="00E0511B" w:rsidRPr="00E0511B" w:rsidRDefault="00E0511B" w:rsidP="00B24E3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126" w:type="dxa"/>
          </w:tcPr>
          <w:p w:rsidR="00E0511B" w:rsidRPr="00E0511B" w:rsidRDefault="00E0511B" w:rsidP="00B24E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0511B">
              <w:rPr>
                <w:rFonts w:ascii="Times New Roman" w:hAnsi="Times New Roman"/>
                <w:sz w:val="28"/>
                <w:szCs w:val="28"/>
                <w:lang w:val="uk-UA"/>
              </w:rPr>
              <w:t>Самозахист і допустима самооборона</w:t>
            </w: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0511B" w:rsidRPr="00E0511B" w:rsidTr="00E0511B">
        <w:tc>
          <w:tcPr>
            <w:tcW w:w="532" w:type="dxa"/>
          </w:tcPr>
          <w:p w:rsidR="00E0511B" w:rsidRPr="00E0511B" w:rsidRDefault="00E0511B" w:rsidP="00B24E3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126" w:type="dxa"/>
          </w:tcPr>
          <w:p w:rsidR="00E0511B" w:rsidRPr="00E0511B" w:rsidRDefault="00E0511B" w:rsidP="00B24E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0511B">
              <w:rPr>
                <w:rFonts w:ascii="Times New Roman" w:hAnsi="Times New Roman"/>
                <w:sz w:val="28"/>
                <w:szCs w:val="28"/>
                <w:lang w:val="uk-UA"/>
              </w:rPr>
              <w:t>Деструктивні угруповання і тероризм. Інформаційна безпека</w:t>
            </w: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0511B" w:rsidRPr="00E0511B" w:rsidTr="00E0511B">
        <w:tc>
          <w:tcPr>
            <w:tcW w:w="532" w:type="dxa"/>
          </w:tcPr>
          <w:p w:rsidR="00E0511B" w:rsidRPr="00E0511B" w:rsidRDefault="00E0511B" w:rsidP="00B24E3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126" w:type="dxa"/>
          </w:tcPr>
          <w:p w:rsidR="00E0511B" w:rsidRPr="00E0511B" w:rsidRDefault="00E0511B" w:rsidP="00B24E30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  <w:r w:rsidRPr="00E0511B">
              <w:rPr>
                <w:rFonts w:ascii="Times New Roman" w:hAnsi="Times New Roman"/>
                <w:b/>
                <w:color w:val="FF0000"/>
                <w:sz w:val="28"/>
                <w:szCs w:val="28"/>
                <w:lang w:val="uk-UA"/>
              </w:rPr>
              <w:t>Узагальнення з теми «Безпека в побуті й навколишньому середовищі»</w:t>
            </w:r>
          </w:p>
        </w:tc>
        <w:tc>
          <w:tcPr>
            <w:tcW w:w="997" w:type="dxa"/>
            <w:tcBorders>
              <w:righ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E0511B" w:rsidRPr="00E0511B" w:rsidRDefault="00E0511B" w:rsidP="00B24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bookmarkStart w:id="0" w:name="_GoBack"/>
            <w:bookmarkEnd w:id="0"/>
          </w:p>
        </w:tc>
      </w:tr>
    </w:tbl>
    <w:p w:rsidR="009E2DD6" w:rsidRPr="00E0511B" w:rsidRDefault="009E2DD6" w:rsidP="009E2DD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sectPr w:rsidR="009E2DD6" w:rsidRPr="00E0511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F26D60"/>
    <w:multiLevelType w:val="hybridMultilevel"/>
    <w:tmpl w:val="602874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DD6"/>
    <w:rsid w:val="005B07AA"/>
    <w:rsid w:val="009E2DD6"/>
    <w:rsid w:val="00C71F9F"/>
    <w:rsid w:val="00CE4509"/>
    <w:rsid w:val="00E0511B"/>
    <w:rsid w:val="00F42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4EB453-1323-44D9-848B-4B393C73D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DD6"/>
    <w:pPr>
      <w:spacing w:after="200" w:line="276" w:lineRule="auto"/>
    </w:pPr>
    <w:rPr>
      <w:rFonts w:ascii="Calibri" w:eastAsia="Calibri" w:hAnsi="Calibri" w:cs="Times New Roman"/>
      <w:sz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Шкільне життя</dc:creator>
  <cp:lastModifiedBy>Home</cp:lastModifiedBy>
  <cp:revision>3</cp:revision>
  <dcterms:created xsi:type="dcterms:W3CDTF">2017-08-28T06:06:00Z</dcterms:created>
  <dcterms:modified xsi:type="dcterms:W3CDTF">2017-09-10T13:00:00Z</dcterms:modified>
</cp:coreProperties>
</file>