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C3" w:rsidRPr="00D6581E" w:rsidRDefault="00523BC3" w:rsidP="00523BC3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proofErr w:type="spellStart"/>
      <w:r w:rsidRPr="00AA224B">
        <w:rPr>
          <w:rFonts w:ascii="Times New Roman" w:hAnsi="Times New Roman" w:cs="Times New Roman"/>
          <w:b/>
          <w:sz w:val="28"/>
          <w:szCs w:val="28"/>
        </w:rPr>
        <w:t>Календарно-тематичне</w:t>
      </w:r>
      <w:proofErr w:type="spellEnd"/>
      <w:r w:rsidRPr="00AA22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24B">
        <w:rPr>
          <w:rFonts w:ascii="Times New Roman" w:hAnsi="Times New Roman" w:cs="Times New Roman"/>
          <w:b/>
          <w:sz w:val="28"/>
          <w:szCs w:val="28"/>
        </w:rPr>
        <w:t>планування</w:t>
      </w:r>
      <w:proofErr w:type="spellEnd"/>
      <w:r w:rsidRPr="00AA22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24B">
        <w:rPr>
          <w:rFonts w:ascii="Times New Roman" w:hAnsi="Times New Roman" w:cs="Times New Roman"/>
          <w:b/>
          <w:sz w:val="28"/>
          <w:szCs w:val="28"/>
        </w:rPr>
        <w:t>навчального</w:t>
      </w:r>
      <w:proofErr w:type="spellEnd"/>
      <w:r w:rsidRPr="00AA22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24B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Pr="00AA224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A224B">
        <w:rPr>
          <w:rFonts w:ascii="Times New Roman" w:hAnsi="Times New Roman" w:cs="Times New Roman"/>
          <w:b/>
          <w:sz w:val="28"/>
          <w:szCs w:val="28"/>
        </w:rPr>
        <w:t>Біологія</w:t>
      </w:r>
      <w:proofErr w:type="spellEnd"/>
      <w:r w:rsidRPr="00AA224B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  <w:r w:rsidR="00D658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вчителя Голубчик Т.В.</w:t>
      </w:r>
    </w:p>
    <w:p w:rsidR="00505350" w:rsidRDefault="00511FB7" w:rsidP="00523BC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42403F"/>
          <w:kern w:val="36"/>
          <w:sz w:val="24"/>
          <w:szCs w:val="24"/>
          <w:lang w:val="uk-UA"/>
        </w:rPr>
      </w:pPr>
      <w:r w:rsidRPr="00511FB7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511FB7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511FB7">
        <w:rPr>
          <w:rFonts w:ascii="Times New Roman" w:hAnsi="Times New Roman" w:cs="Times New Roman"/>
          <w:sz w:val="24"/>
          <w:szCs w:val="24"/>
        </w:rPr>
        <w:t xml:space="preserve">,  </w:t>
      </w:r>
      <w:r w:rsidRPr="00511FB7">
        <w:rPr>
          <w:rFonts w:ascii="Times New Roman" w:hAnsi="Times New Roman" w:cs="Times New Roman"/>
          <w:bCs/>
          <w:sz w:val="24"/>
          <w:szCs w:val="24"/>
          <w:lang w:val="uk-UA"/>
        </w:rPr>
        <w:t>(</w:t>
      </w:r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70 </w:t>
      </w:r>
      <w:proofErr w:type="spellStart"/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>год</w:t>
      </w:r>
      <w:proofErr w:type="spellEnd"/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– 2 </w:t>
      </w:r>
      <w:proofErr w:type="spellStart"/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>год</w:t>
      </w:r>
      <w:proofErr w:type="spellEnd"/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на тиждень</w:t>
      </w:r>
      <w:r w:rsidRPr="00511FB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Pr="00511FB7">
        <w:rPr>
          <w:rFonts w:ascii="Times New Roman" w:hAnsi="Times New Roman" w:cs="Times New Roman"/>
          <w:sz w:val="24"/>
          <w:szCs w:val="24"/>
          <w:lang w:val="uk-UA"/>
        </w:rPr>
        <w:t xml:space="preserve">з них </w:t>
      </w:r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2 </w:t>
      </w:r>
      <w:proofErr w:type="spellStart"/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>год</w:t>
      </w:r>
      <w:proofErr w:type="spellEnd"/>
      <w:r w:rsidRPr="00511FB7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– резервні</w:t>
      </w:r>
      <w:r w:rsidRPr="00511FB7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="00523BC3" w:rsidRPr="00523BC3">
        <w:rPr>
          <w:rFonts w:ascii="Times New Roman" w:eastAsia="Times New Roman" w:hAnsi="Times New Roman" w:cs="Times New Roman"/>
          <w:color w:val="42403F"/>
          <w:kern w:val="36"/>
          <w:sz w:val="24"/>
          <w:szCs w:val="24"/>
          <w:lang w:val="uk-UA"/>
        </w:rPr>
        <w:t xml:space="preserve"> </w:t>
      </w:r>
    </w:p>
    <w:p w:rsidR="00523BC3" w:rsidRPr="00505350" w:rsidRDefault="00505350" w:rsidP="00505350">
      <w:pPr>
        <w:shd w:val="clear" w:color="auto" w:fill="FFFFFF"/>
        <w:tabs>
          <w:tab w:val="center" w:pos="7285"/>
          <w:tab w:val="left" w:pos="9471"/>
        </w:tabs>
        <w:spacing w:after="0" w:line="240" w:lineRule="auto"/>
        <w:ind w:right="-456"/>
        <w:outlineLvl w:val="0"/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42403F"/>
          <w:kern w:val="36"/>
          <w:sz w:val="24"/>
          <w:szCs w:val="24"/>
          <w:lang w:val="uk-UA"/>
        </w:rPr>
        <w:tab/>
      </w:r>
      <w:r w:rsidR="00523BC3" w:rsidRPr="00B7392A">
        <w:rPr>
          <w:rFonts w:ascii="Times New Roman" w:eastAsia="Times New Roman" w:hAnsi="Times New Roman" w:cs="Times New Roman"/>
          <w:b/>
          <w:color w:val="42403F"/>
          <w:kern w:val="36"/>
          <w:sz w:val="24"/>
          <w:szCs w:val="24"/>
          <w:lang w:val="uk-UA"/>
        </w:rPr>
        <w:t>Програма:</w:t>
      </w:r>
      <w:r w:rsidR="00523BC3"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 xml:space="preserve"> Навчальна програма з біології для 6 – 9 класів, затверджена Наказом Міністерства освіти і науки України від 07.06.2017 № 804</w:t>
      </w:r>
    </w:p>
    <w:p w:rsidR="00523BC3" w:rsidRPr="00523BC3" w:rsidRDefault="00523BC3" w:rsidP="00505350">
      <w:pPr>
        <w:shd w:val="clear" w:color="auto" w:fill="FFFFFF"/>
        <w:spacing w:after="0" w:line="240" w:lineRule="auto"/>
        <w:ind w:right="-456"/>
        <w:jc w:val="center"/>
        <w:outlineLvl w:val="0"/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</w:pPr>
      <w:r w:rsidRPr="00B7392A">
        <w:rPr>
          <w:rFonts w:ascii="Times New Roman" w:eastAsia="Times New Roman" w:hAnsi="Times New Roman" w:cs="Times New Roman"/>
          <w:b/>
          <w:color w:val="42403F"/>
          <w:kern w:val="36"/>
          <w:sz w:val="24"/>
          <w:szCs w:val="24"/>
          <w:lang w:val="uk-UA"/>
        </w:rPr>
        <w:t>Біологія</w:t>
      </w:r>
      <w:r w:rsidR="00505350" w:rsidRPr="00B7392A">
        <w:rPr>
          <w:rFonts w:ascii="Times New Roman" w:eastAsia="Times New Roman" w:hAnsi="Times New Roman" w:cs="Times New Roman"/>
          <w:b/>
          <w:color w:val="42403F"/>
          <w:kern w:val="36"/>
          <w:sz w:val="24"/>
          <w:szCs w:val="24"/>
          <w:lang w:val="uk-UA"/>
        </w:rPr>
        <w:t>:</w:t>
      </w:r>
      <w:r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 xml:space="preserve"> Підручник для 9 класу загальноосвітніх навчальних закладів /Р.В.</w:t>
      </w:r>
      <w:proofErr w:type="spellStart"/>
      <w:r w:rsidRPr="00523BC3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>Шаламов</w:t>
      </w:r>
      <w:proofErr w:type="spellEnd"/>
      <w:r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>, Г.А.Носов, О.А.</w:t>
      </w:r>
      <w:proofErr w:type="spellStart"/>
      <w:r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>Литовченко</w:t>
      </w:r>
      <w:proofErr w:type="spellEnd"/>
      <w:r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>, М.С.</w:t>
      </w:r>
      <w:proofErr w:type="spellStart"/>
      <w:r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>Каліберда</w:t>
      </w:r>
      <w:proofErr w:type="spellEnd"/>
      <w:r w:rsidRPr="00505350">
        <w:rPr>
          <w:rFonts w:ascii="Times New Roman" w:eastAsia="Times New Roman" w:hAnsi="Times New Roman" w:cs="Times New Roman"/>
          <w:b/>
          <w:i/>
          <w:color w:val="42403F"/>
          <w:kern w:val="36"/>
          <w:sz w:val="24"/>
          <w:szCs w:val="24"/>
          <w:lang w:val="uk-UA"/>
        </w:rPr>
        <w:t>. -</w:t>
      </w:r>
    </w:p>
    <w:p w:rsidR="00511FB7" w:rsidRPr="00505350" w:rsidRDefault="00B7392A" w:rsidP="00B7392A">
      <w:pPr>
        <w:tabs>
          <w:tab w:val="left" w:pos="3932"/>
          <w:tab w:val="center" w:pos="7513"/>
        </w:tabs>
        <w:spacing w:after="0" w:line="240" w:lineRule="auto"/>
        <w:ind w:right="-456"/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ab/>
      </w:r>
      <w:r w:rsidR="00523BC3" w:rsidRPr="00505350"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>Харків: Соняшник, 2017.-352 с.: іл..</w:t>
      </w:r>
    </w:p>
    <w:tbl>
      <w:tblPr>
        <w:tblStyle w:val="a3"/>
        <w:tblW w:w="0" w:type="auto"/>
        <w:tblLook w:val="04A0"/>
      </w:tblPr>
      <w:tblGrid>
        <w:gridCol w:w="534"/>
        <w:gridCol w:w="850"/>
        <w:gridCol w:w="2835"/>
        <w:gridCol w:w="7938"/>
        <w:gridCol w:w="2629"/>
      </w:tblGrid>
      <w:tr w:rsidR="002A1CDD" w:rsidRPr="00511FB7" w:rsidTr="00511FB7">
        <w:tc>
          <w:tcPr>
            <w:tcW w:w="534" w:type="dxa"/>
            <w:vAlign w:val="center"/>
          </w:tcPr>
          <w:p w:rsidR="00511FB7" w:rsidRPr="00511FB7" w:rsidRDefault="00511FB7" w:rsidP="00C45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850" w:type="dxa"/>
            <w:vAlign w:val="center"/>
          </w:tcPr>
          <w:p w:rsidR="002A1CDD" w:rsidRDefault="00511FB7" w:rsidP="00C45659">
            <w:pPr>
              <w:ind w:right="-1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  <w:r w:rsidR="002A1C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/</w:t>
            </w:r>
          </w:p>
          <w:p w:rsidR="00511FB7" w:rsidRPr="002A1CDD" w:rsidRDefault="002A1CDD" w:rsidP="00C45659">
            <w:pPr>
              <w:ind w:right="-1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Дз</w:t>
            </w:r>
            <w:proofErr w:type="spellEnd"/>
          </w:p>
        </w:tc>
        <w:tc>
          <w:tcPr>
            <w:tcW w:w="2835" w:type="dxa"/>
            <w:vAlign w:val="center"/>
          </w:tcPr>
          <w:p w:rsidR="00511FB7" w:rsidRPr="00511FB7" w:rsidRDefault="00511FB7" w:rsidP="00C4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7938" w:type="dxa"/>
          </w:tcPr>
          <w:p w:rsidR="00511FB7" w:rsidRPr="00511FB7" w:rsidRDefault="00511FB7" w:rsidP="00C4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Очікуваний результат навчально-пізнавальної діяльності учнів</w:t>
            </w:r>
          </w:p>
          <w:p w:rsidR="00511FB7" w:rsidRPr="00511FB7" w:rsidRDefault="00511FB7" w:rsidP="00C4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(діяльність,  знання, ставлення)</w:t>
            </w:r>
          </w:p>
        </w:tc>
        <w:tc>
          <w:tcPr>
            <w:tcW w:w="2629" w:type="dxa"/>
          </w:tcPr>
          <w:p w:rsidR="00511FB7" w:rsidRPr="00511FB7" w:rsidRDefault="00511FB7" w:rsidP="00C4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Наскрізні змістові</w:t>
            </w:r>
          </w:p>
          <w:p w:rsidR="00511FB7" w:rsidRPr="00511FB7" w:rsidRDefault="00511FB7" w:rsidP="00C4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1F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лінії</w:t>
            </w:r>
          </w:p>
        </w:tc>
      </w:tr>
      <w:tr w:rsidR="00511FB7" w:rsidRPr="00C45659" w:rsidTr="00BF55A0">
        <w:tc>
          <w:tcPr>
            <w:tcW w:w="14786" w:type="dxa"/>
            <w:gridSpan w:val="5"/>
          </w:tcPr>
          <w:p w:rsidR="00511FB7" w:rsidRPr="00C45659" w:rsidRDefault="00511FB7" w:rsidP="00BF5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Вступ</w:t>
            </w:r>
            <w:r w:rsidRPr="00C45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5659" w:rsidRPr="00C45659">
              <w:rPr>
                <w:rFonts w:ascii="Times New Roman" w:hAnsi="Times New Roman" w:cs="Times New Roman"/>
                <w:b/>
                <w:sz w:val="24"/>
                <w:szCs w:val="24"/>
              </w:rPr>
              <w:t>1 год.</w:t>
            </w:r>
            <w:r w:rsidRPr="00C45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56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</w:t>
            </w:r>
            <w:r w:rsidR="00C45659" w:rsidRPr="00C456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орієнтовно</w:t>
            </w:r>
            <w:r w:rsidR="00C45659" w:rsidRPr="00C45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5659">
              <w:rPr>
                <w:rFonts w:ascii="Times New Roman" w:hAnsi="Times New Roman" w:cs="Times New Roman"/>
                <w:b/>
                <w:sz w:val="24"/>
                <w:szCs w:val="24"/>
              </w:rPr>
              <w:t>2 год.</w:t>
            </w:r>
            <w:r w:rsidR="00C45659" w:rsidRPr="00C45659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Pr="00C456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C45659" w:rsidRPr="00D615B5" w:rsidTr="00BF55A0">
        <w:trPr>
          <w:trHeight w:val="6899"/>
        </w:trPr>
        <w:tc>
          <w:tcPr>
            <w:tcW w:w="534" w:type="dxa"/>
          </w:tcPr>
          <w:p w:rsidR="00C45659" w:rsidRPr="00511FB7" w:rsidRDefault="00C45659" w:rsidP="00C45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45659" w:rsidRPr="002A1CDD" w:rsidRDefault="002A1CDD" w:rsidP="00C456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#1</w:t>
            </w:r>
          </w:p>
        </w:tc>
        <w:tc>
          <w:tcPr>
            <w:tcW w:w="2835" w:type="dxa"/>
          </w:tcPr>
          <w:p w:rsidR="00C45659" w:rsidRPr="00511FB7" w:rsidRDefault="00C45659" w:rsidP="00C45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Біологія як наука. Предмет біології. </w:t>
            </w:r>
            <w:r w:rsidRPr="008972DC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>Основні галузі біології та її місце серед інших наук</w:t>
            </w:r>
            <w:r w:rsidRPr="008972DC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.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Рівні організації біологічних систем. Основні методи біологічних досліджень</w:t>
            </w:r>
          </w:p>
        </w:tc>
        <w:tc>
          <w:tcPr>
            <w:tcW w:w="7938" w:type="dxa"/>
          </w:tcPr>
          <w:p w:rsidR="00C45659" w:rsidRPr="002B4F67" w:rsidRDefault="00C45659" w:rsidP="00C4565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практикує:</w:t>
            </w:r>
          </w:p>
          <w:p w:rsidR="00C45659" w:rsidRPr="002B4F67" w:rsidRDefault="00C45659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методи біологічних досліджень у пізнанні окремих явищ живої природи (описовий, експериментальний, моделювання, моніторинг, статистичний — представлення даних);</w:t>
            </w:r>
          </w:p>
          <w:p w:rsidR="00C45659" w:rsidRPr="002B4F67" w:rsidRDefault="00C45659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аналізує та порівнює: </w:t>
            </w:r>
          </w:p>
          <w:p w:rsidR="00C45659" w:rsidRPr="002B4F67" w:rsidRDefault="00C45659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біологічні системи, що перебувають на різних рівнях організації;</w:t>
            </w:r>
          </w:p>
          <w:p w:rsidR="00C45659" w:rsidRPr="002B4F67" w:rsidRDefault="00C45659" w:rsidP="00C4565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моделює / створює моделі:</w:t>
            </w:r>
          </w:p>
          <w:p w:rsidR="00C45659" w:rsidRDefault="00C45659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простих біологічних систем різних рівнів (наприклад, системи органів людини, угруповання тощо)</w:t>
            </w:r>
          </w:p>
          <w:p w:rsidR="00C45659" w:rsidRPr="002B4F67" w:rsidRDefault="00C45659" w:rsidP="00C45659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описовий метод, експериментальний метод, моделювання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називає: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5B5">
              <w:rPr>
                <w:rFonts w:ascii="Times New Roman" w:hAnsi="Times New Roman"/>
                <w:sz w:val="24"/>
                <w:szCs w:val="24"/>
                <w:lang w:val="uk-UA"/>
              </w:rPr>
              <w:t>- основні галузі біології;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рівні організації життя;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приклади: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біологічних систем, що перебувають на різних рівнях організації;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пояснює: 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значення методів біологічних досліджень у пізнанні живої природи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;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зв’язок біології з іншими природничими й гуманітарними науками;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характеризує:</w:t>
            </w:r>
          </w:p>
          <w:p w:rsidR="00C45659" w:rsidRDefault="00C45659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методи біологічних досліджень (описовий, експериментальний, моделювання)</w:t>
            </w:r>
          </w:p>
          <w:p w:rsidR="00C45659" w:rsidRDefault="00C45659" w:rsidP="00BF55A0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усвідомлює: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C45659" w:rsidRPr="002B4F67" w:rsidRDefault="00C45659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відмінність системи від її дискретних елементів та залежність функціонування системи від взаємозв’язків між елементами різних рівнів</w:t>
            </w:r>
          </w:p>
        </w:tc>
        <w:tc>
          <w:tcPr>
            <w:tcW w:w="2629" w:type="dxa"/>
          </w:tcPr>
          <w:p w:rsidR="00C45659" w:rsidRPr="00C45659" w:rsidRDefault="00C45659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5659" w:rsidRPr="00C45659" w:rsidTr="00BF55A0">
        <w:tc>
          <w:tcPr>
            <w:tcW w:w="14786" w:type="dxa"/>
            <w:gridSpan w:val="5"/>
          </w:tcPr>
          <w:p w:rsidR="00C45659" w:rsidRPr="00C45659" w:rsidRDefault="00C45659" w:rsidP="00A06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6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 Хімічний склад клітини 9 год. (орієнтовно 8 год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+1</w:t>
            </w:r>
            <w:r w:rsidR="00A063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063CD" w:rsidRPr="00A063C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зі Вступу</w:t>
            </w:r>
            <w:r w:rsidRPr="00C456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F1707B" w:rsidRPr="00C45659" w:rsidTr="00511FB7">
        <w:tc>
          <w:tcPr>
            <w:tcW w:w="534" w:type="dxa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</w:tcPr>
          <w:p w:rsidR="00F1707B" w:rsidRPr="002A1CDD" w:rsidRDefault="002A1CD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Вода та її основні фізико-хімічні властивості. Інші неорганічні сполуки.</w:t>
            </w:r>
          </w:p>
        </w:tc>
        <w:tc>
          <w:tcPr>
            <w:tcW w:w="7938" w:type="dxa"/>
            <w:vMerge w:val="restart"/>
          </w:tcPr>
          <w:p w:rsidR="00F1707B" w:rsidRPr="002B4F67" w:rsidRDefault="00F1707B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розпізнає: 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приклади органічних речовин за назвами;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досліджує / спостерігає: 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приклади дії ферментів;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розв’язує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елементарні вправи з молекулярної біології</w:t>
            </w:r>
            <w:r w:rsidR="00FC26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 структури білків та нуклеїнових кислот; 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аналізує та порівнює: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структурні рівні організації білків;</w:t>
            </w:r>
          </w:p>
          <w:p w:rsidR="00F1707B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-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властивості органічних молекул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F1707B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полімер, білки, нуклеїнові кислоти, фермент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називає: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органічні та неорганічні речовини, що входять до складу організмів;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складові атома 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(</w:t>
            </w:r>
            <w:proofErr w:type="spellStart"/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міжпредметні</w:t>
            </w:r>
            <w:proofErr w:type="spellEnd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)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- типи хімічних зв’язків (ковалентні, </w:t>
            </w:r>
            <w:proofErr w:type="spellStart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йонні</w:t>
            </w:r>
            <w:proofErr w:type="spellEnd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, водневі), гідрофобна взаємодія (</w:t>
            </w:r>
            <w:proofErr w:type="spellStart"/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міжпредметні</w:t>
            </w:r>
            <w:proofErr w:type="spellEnd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)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описує: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властивості та біологічну роль води, ліпідів, вуглеводів;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будову, властивості та функції білків, структурні рівні організації білків;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й функції нуклеїнових кислот;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наводить приклади: 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продуктів, що містять білки, ліпіди та вуглеводи;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пояснює: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необхідність зовнішніх джерел енергії для існування біологічних систем;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роль АТФ у життєдіяльності організмів;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роль білків у життєдіяльності організмів; </w:t>
            </w:r>
          </w:p>
          <w:p w:rsidR="00F1707B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роль нуклеїнових кислот у спадковості організмів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висловлює та обґрунтовує судження: 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спільність складу та різницю вмісту хімічних елементів у живій та неживій природі;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щодо необхідності різних продуктів харчування в раціоні людини;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робить висновок: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необхідність вживання людиною різноманітних продуктів харчування;</w:t>
            </w:r>
          </w:p>
          <w:p w:rsidR="00F1707B" w:rsidRPr="002B4F67" w:rsidRDefault="00F1707B" w:rsidP="00C456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значення моделювання в розумінні хімічної будови живих організмів;</w:t>
            </w:r>
          </w:p>
          <w:p w:rsidR="00F1707B" w:rsidRDefault="00F1707B" w:rsidP="00C4565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 значення: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- внеску вчених у розвиток біохімії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І. Ф.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Мішер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Ф.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Крік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Дж.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Уотсон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Р. Франклін та ін.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),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у тому числі й українських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О. В. Палладін, О. В. Данилевський, Я. О. Парнас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629" w:type="dxa"/>
            <w:vMerge w:val="restart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1707B" w:rsidRPr="00C45659" w:rsidTr="00511FB7">
        <w:tc>
          <w:tcPr>
            <w:tcW w:w="534" w:type="dxa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850" w:type="dxa"/>
          </w:tcPr>
          <w:p w:rsidR="00F1707B" w:rsidRPr="002A1CDD" w:rsidRDefault="007277AF" w:rsidP="002A1C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35" w:type="dxa"/>
          </w:tcPr>
          <w:p w:rsidR="00F1707B" w:rsidRDefault="00F1707B" w:rsidP="00F1707B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Органічні молекули. Поняття про біологічні макромолекули – біополімери.</w:t>
            </w:r>
          </w:p>
          <w:p w:rsidR="007277AF" w:rsidRPr="00F1707B" w:rsidRDefault="007277AF" w:rsidP="00F1707B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Ліпіди.</w:t>
            </w:r>
          </w:p>
        </w:tc>
        <w:tc>
          <w:tcPr>
            <w:tcW w:w="7938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1707B" w:rsidRPr="00C45659" w:rsidTr="00511FB7">
        <w:tc>
          <w:tcPr>
            <w:tcW w:w="534" w:type="dxa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850" w:type="dxa"/>
          </w:tcPr>
          <w:p w:rsidR="00F1707B" w:rsidRPr="002A1CDD" w:rsidRDefault="002A1CD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35" w:type="dxa"/>
          </w:tcPr>
          <w:p w:rsidR="00F1707B" w:rsidRPr="00C45659" w:rsidRDefault="002A1CDD" w:rsidP="002A1CD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Білки, їхня структурна організація та основні функції. </w:t>
            </w:r>
          </w:p>
        </w:tc>
        <w:tc>
          <w:tcPr>
            <w:tcW w:w="7938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1707B" w:rsidRPr="00C45659" w:rsidTr="00511FB7">
        <w:tc>
          <w:tcPr>
            <w:tcW w:w="534" w:type="dxa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</w:tcPr>
          <w:p w:rsidR="00F1707B" w:rsidRPr="00C45659" w:rsidRDefault="002A1CD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2A1CDD" w:rsidRDefault="002A1CDD" w:rsidP="002A1CD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Ферменти, їхня роль у клітині.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2A1CDD" w:rsidRPr="002B4F67" w:rsidRDefault="002A1CDD" w:rsidP="002A1CD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дослідження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F1707B" w:rsidRPr="002A1CDD" w:rsidRDefault="002A1CDD" w:rsidP="002A1CD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Властивостей ферментів.</w:t>
            </w:r>
          </w:p>
        </w:tc>
        <w:tc>
          <w:tcPr>
            <w:tcW w:w="7938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1707B" w:rsidRPr="00C45659" w:rsidTr="00511FB7">
        <w:tc>
          <w:tcPr>
            <w:tcW w:w="534" w:type="dxa"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</w:tcPr>
          <w:p w:rsidR="00F1707B" w:rsidRPr="002A1CDD" w:rsidRDefault="002A1CD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</w:tcPr>
          <w:p w:rsidR="00F1707B" w:rsidRPr="00C45659" w:rsidRDefault="002A1CD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Вугдеводи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938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F1707B" w:rsidRPr="00C45659" w:rsidRDefault="00F1707B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D615B5" w:rsidTr="00511FB7">
        <w:tc>
          <w:tcPr>
            <w:tcW w:w="534" w:type="dxa"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</w:tcPr>
          <w:p w:rsidR="007277AF" w:rsidRPr="002A1CDD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835" w:type="dxa"/>
          </w:tcPr>
          <w:p w:rsidR="007277AF" w:rsidRPr="002A1CDD" w:rsidRDefault="007277AF" w:rsidP="00BF55A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Нуклеїнові кислоти. Роль нуклеїнових кислот як носія спадкової інформації.</w:t>
            </w:r>
          </w:p>
        </w:tc>
        <w:tc>
          <w:tcPr>
            <w:tcW w:w="7938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511FB7">
        <w:tc>
          <w:tcPr>
            <w:tcW w:w="534" w:type="dxa"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</w:tcPr>
          <w:p w:rsidR="007277AF" w:rsidRPr="002A1CDD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835" w:type="dxa"/>
          </w:tcPr>
          <w:p w:rsidR="007277AF" w:rsidRPr="002B4F67" w:rsidRDefault="007277AF" w:rsidP="00BF55A0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Практичні роботи</w:t>
            </w:r>
          </w:p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1C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1.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Розв’язання елементарних вправ зі структури білків та нуклеїнових кислот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938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511FB7">
        <w:tc>
          <w:tcPr>
            <w:tcW w:w="534" w:type="dxa"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50" w:type="dxa"/>
          </w:tcPr>
          <w:p w:rsidR="007277AF" w:rsidRPr="002A1CDD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835" w:type="dxa"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АТФ.</w:t>
            </w:r>
          </w:p>
        </w:tc>
        <w:tc>
          <w:tcPr>
            <w:tcW w:w="7938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511FB7">
        <w:tc>
          <w:tcPr>
            <w:tcW w:w="534" w:type="dxa"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50" w:type="dxa"/>
          </w:tcPr>
          <w:p w:rsidR="007277AF" w:rsidRPr="002A1CDD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7277AF" w:rsidRPr="007277AF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77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Різнорівневий контроль з  теми</w:t>
            </w:r>
          </w:p>
        </w:tc>
        <w:tc>
          <w:tcPr>
            <w:tcW w:w="7938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4565BE" w:rsidTr="00BF55A0">
        <w:tc>
          <w:tcPr>
            <w:tcW w:w="14786" w:type="dxa"/>
            <w:gridSpan w:val="5"/>
          </w:tcPr>
          <w:p w:rsidR="007277AF" w:rsidRPr="004565BE" w:rsidRDefault="007277AF" w:rsidP="004565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65B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Тема 2.Структура клітини (</w:t>
            </w:r>
            <w:r w:rsidRPr="004565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орієнтовно</w:t>
            </w:r>
            <w:r w:rsidRPr="004565B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6 </w:t>
            </w:r>
            <w:proofErr w:type="spellStart"/>
            <w:r w:rsidRPr="004565B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год</w:t>
            </w:r>
            <w:proofErr w:type="spellEnd"/>
            <w:r w:rsidRPr="004565B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7277AF" w:rsidRPr="00C45659" w:rsidTr="00BF55A0">
        <w:tc>
          <w:tcPr>
            <w:tcW w:w="534" w:type="dxa"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850" w:type="dxa"/>
          </w:tcPr>
          <w:p w:rsidR="007277AF" w:rsidRPr="007277AF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835" w:type="dxa"/>
          </w:tcPr>
          <w:p w:rsidR="007277AF" w:rsidRPr="00C45659" w:rsidRDefault="0027119C" w:rsidP="0095522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Структура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еукаріотичної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клітини: клітинна мембрана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7938" w:type="dxa"/>
            <w:vMerge w:val="restart"/>
          </w:tcPr>
          <w:p w:rsidR="007277AF" w:rsidRPr="002B4F67" w:rsidRDefault="007277AF" w:rsidP="00220B1B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клітини прокаріотів й еукаріотів;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клітин рослин, тварин, грибів;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виготовлення мікропрепаратів та розгляду їх за допомогою мікроскопа;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виконання малюнків біологічних об’єктів;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спостерігає: 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елементи будови клітини на постійних і тимчасових мікропрепаратах;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аналізує: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між будовою та функціями органел;</w:t>
            </w:r>
          </w:p>
          <w:p w:rsidR="007277AF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між будовою та функціями ядра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7277AF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еукаріоти, прокаріоти, віруси, клітинна мембрана, цитоплазма, ендоплазматичний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ретикулум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апарат Гольджі,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лізосоми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вакуолі,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цитоскелет</w:t>
            </w:r>
            <w:proofErr w:type="spellEnd"/>
          </w:p>
          <w:p w:rsidR="007277AF" w:rsidRPr="002B4F67" w:rsidRDefault="007277AF" w:rsidP="00220B1B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trike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D615B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методи дослідження клітин;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складові цитоплазми;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основні клітинні органели та їхні функції;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основні компоненти та функції ядра;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про-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еукаріотичних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організмів;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рухів клітин і внутрішньоклітинних рухів;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розпізнає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компоненти клітин на схемах та електронних мікрофотографіях;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роль мембран у життєдіяльності клітин;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клітини із зовнішнім середовищем;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7277AF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хімічний склад клітинної мембрани</w:t>
            </w:r>
          </w:p>
          <w:p w:rsidR="007277AF" w:rsidRDefault="007277AF" w:rsidP="00220B1B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застосовує знання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для доказу єдності органічного світу;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висловлює судження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7277AF" w:rsidRPr="002B4F67" w:rsidRDefault="007277AF" w:rsidP="00220B1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щодо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ролі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клітини як елементарної структурної одиниці живих систем;</w:t>
            </w:r>
          </w:p>
          <w:p w:rsidR="007277AF" w:rsidRDefault="007277AF" w:rsidP="00220B1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 значення: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</w:p>
          <w:p w:rsidR="007277AF" w:rsidRPr="00C45659" w:rsidRDefault="007277AF" w:rsidP="0022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- внеску вчених у розвиток знань про клітину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Шванн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М.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Шлейден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К. Гольджі та ін.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629" w:type="dxa"/>
            <w:vMerge w:val="restart"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BF55A0">
        <w:tc>
          <w:tcPr>
            <w:tcW w:w="534" w:type="dxa"/>
          </w:tcPr>
          <w:p w:rsidR="007277AF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50" w:type="dxa"/>
          </w:tcPr>
          <w:p w:rsidR="007277AF" w:rsidRPr="007277AF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835" w:type="dxa"/>
          </w:tcPr>
          <w:p w:rsidR="007277AF" w:rsidRPr="00C45659" w:rsidRDefault="0027119C" w:rsidP="0095522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</w:t>
            </w:r>
            <w:r w:rsidR="0095522B" w:rsidRPr="002B4F67">
              <w:rPr>
                <w:sz w:val="24"/>
                <w:szCs w:val="24"/>
                <w:lang w:val="uk-UA"/>
              </w:rPr>
              <w:t xml:space="preserve">итоплазма та основні клітинні органели. </w:t>
            </w:r>
          </w:p>
        </w:tc>
        <w:tc>
          <w:tcPr>
            <w:tcW w:w="7938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BF55A0">
        <w:tc>
          <w:tcPr>
            <w:tcW w:w="534" w:type="dxa"/>
          </w:tcPr>
          <w:p w:rsidR="007277AF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50" w:type="dxa"/>
          </w:tcPr>
          <w:p w:rsidR="007277AF" w:rsidRPr="007277AF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835" w:type="dxa"/>
          </w:tcPr>
          <w:p w:rsidR="007277AF" w:rsidRPr="00C45659" w:rsidRDefault="0095522B" w:rsidP="0095522B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Ядро, його структурна організація та функції. </w:t>
            </w:r>
          </w:p>
        </w:tc>
        <w:tc>
          <w:tcPr>
            <w:tcW w:w="7938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BF55A0">
        <w:tc>
          <w:tcPr>
            <w:tcW w:w="534" w:type="dxa"/>
          </w:tcPr>
          <w:p w:rsidR="007277AF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</w:tcPr>
          <w:p w:rsidR="007277AF" w:rsidRPr="007277AF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835" w:type="dxa"/>
          </w:tcPr>
          <w:p w:rsidR="007277AF" w:rsidRPr="00C45659" w:rsidRDefault="0027119C" w:rsidP="009552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Типи клітин та їхня порівняльна характеристика: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прокаріотична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еукаріотична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клітина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938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BF55A0">
        <w:tc>
          <w:tcPr>
            <w:tcW w:w="534" w:type="dxa"/>
          </w:tcPr>
          <w:p w:rsidR="007277AF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0" w:type="dxa"/>
          </w:tcPr>
          <w:p w:rsidR="007277AF" w:rsidRPr="007277AF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835" w:type="dxa"/>
          </w:tcPr>
          <w:p w:rsidR="007277AF" w:rsidRPr="0027119C" w:rsidRDefault="0027119C" w:rsidP="0095522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Типи клітин та їхня порівняльна характеристика: рослинна та тваринна клітина.</w:t>
            </w:r>
          </w:p>
        </w:tc>
        <w:tc>
          <w:tcPr>
            <w:tcW w:w="7938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77AF" w:rsidRPr="00C45659" w:rsidTr="00BF55A0">
        <w:tc>
          <w:tcPr>
            <w:tcW w:w="534" w:type="dxa"/>
          </w:tcPr>
          <w:p w:rsidR="007277AF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0" w:type="dxa"/>
          </w:tcPr>
          <w:p w:rsidR="007277AF" w:rsidRPr="007277AF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835" w:type="dxa"/>
          </w:tcPr>
          <w:p w:rsidR="007277AF" w:rsidRDefault="0027119C" w:rsidP="009552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72D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Методи дослідження клітин</w:t>
            </w:r>
            <w:r w:rsidRPr="008972DC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.</w:t>
            </w:r>
            <w:r w:rsidRPr="002711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Типи мікроскопії.</w:t>
            </w:r>
          </w:p>
          <w:p w:rsidR="00730096" w:rsidRPr="002B4F67" w:rsidRDefault="00730096" w:rsidP="0073009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Лабораторні роботи </w:t>
            </w:r>
          </w:p>
          <w:p w:rsidR="00730096" w:rsidRPr="0027119C" w:rsidRDefault="00730096" w:rsidP="007300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1. Вивчення структурно-функціональної різноманітності клітин.</w:t>
            </w:r>
          </w:p>
        </w:tc>
        <w:tc>
          <w:tcPr>
            <w:tcW w:w="7938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7277AF" w:rsidRPr="00C45659" w:rsidRDefault="007277AF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565BE" w:rsidRPr="004565BE" w:rsidTr="00BF55A0">
        <w:tc>
          <w:tcPr>
            <w:tcW w:w="14786" w:type="dxa"/>
            <w:gridSpan w:val="5"/>
          </w:tcPr>
          <w:p w:rsidR="004565BE" w:rsidRPr="004565BE" w:rsidRDefault="004565BE" w:rsidP="004565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65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3. Принципи функціонування клітини (орієнтовно 6 </w:t>
            </w:r>
            <w:proofErr w:type="spellStart"/>
            <w:r w:rsidRPr="004565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4565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E03323" w:rsidRPr="00D615B5" w:rsidTr="00BF55A0">
        <w:tc>
          <w:tcPr>
            <w:tcW w:w="534" w:type="dxa"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850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835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1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Обмін речовин та енергії.</w:t>
            </w:r>
          </w:p>
        </w:tc>
        <w:tc>
          <w:tcPr>
            <w:tcW w:w="7938" w:type="dxa"/>
            <w:vMerge w:val="restart"/>
          </w:tcPr>
          <w:p w:rsidR="00E03323" w:rsidRPr="002B4F67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фотосинтезу, клітинного дихання як джерел енергії для клітин;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аналізує: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вплив зовнішніх факторів на протікання клітинних процесів (зокрема, чим зумовлений зелений колір рослин);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E03323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фотосинтезу та хемосинтезу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E03323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метаболізм, клітинне дихання, мітохондрії, фотосинтез, пластиди, хемосинтез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називає: </w:t>
            </w:r>
          </w:p>
          <w:p w:rsidR="00E03323" w:rsidRPr="002B4F67" w:rsidRDefault="00E03323" w:rsidP="00E0332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обміну речовин та енергії, які відбуваються в цитоплазмі клітини;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органели клітини, у яких відбувається дихання та фотосинтез; </w:t>
            </w:r>
          </w:p>
          <w:p w:rsidR="00E03323" w:rsidRPr="002B4F67" w:rsidRDefault="00E03323" w:rsidP="00E03323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приклади:</w:t>
            </w:r>
          </w:p>
          <w:p w:rsidR="00E03323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процесів розщеплення органічних речовин, що відбуваються в клітині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висловлює судження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- щодо значення процесів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фотосинтезу, хемосинтезу, клітинного дихання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для забезпечення енергетичних потреб організмів;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щодо планетарної ролі фотосинтезу;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застосовує </w:t>
            </w:r>
            <w:proofErr w:type="spellStart"/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знанняпро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життєдіяльності клітини для мотивації здорового способу життя;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робить висновок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схожість процесів обміну речовин, що відбуваються в клітинах організмів різних груп організмів;</w:t>
            </w:r>
          </w:p>
          <w:p w:rsidR="00E03323" w:rsidRPr="00C45659" w:rsidRDefault="00E03323" w:rsidP="00E033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значення методу моделювання у вивченні клітинних процесів</w:t>
            </w:r>
          </w:p>
        </w:tc>
        <w:tc>
          <w:tcPr>
            <w:tcW w:w="2629" w:type="dxa"/>
            <w:vMerge w:val="restart"/>
          </w:tcPr>
          <w:p w:rsidR="00E03323" w:rsidRPr="002B4F67" w:rsidRDefault="00E03323" w:rsidP="00E0332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Здоров’я і безпека</w:t>
            </w:r>
          </w:p>
          <w:p w:rsidR="00E03323" w:rsidRPr="002B4F67" w:rsidRDefault="00E03323" w:rsidP="00E03323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(орієнтує на застосування знання про процеси життєдіяльності клітини для мотивації здорового способу життя)</w:t>
            </w:r>
          </w:p>
          <w:p w:rsidR="00E03323" w:rsidRPr="002B4F67" w:rsidRDefault="00E03323" w:rsidP="00E0332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Екологічна безпека та сталий розвиток</w:t>
            </w:r>
          </w:p>
          <w:p w:rsidR="00E03323" w:rsidRPr="00C45659" w:rsidRDefault="00E03323" w:rsidP="00E033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(</w:t>
            </w:r>
            <w:r w:rsidRPr="00E033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орієнтує на усвідомлення планетарної ролі фотосинтезу як одного з основних механізмів підтримання гомеостазу в атмосфері)</w:t>
            </w:r>
          </w:p>
        </w:tc>
      </w:tr>
      <w:tr w:rsidR="00E03323" w:rsidRPr="00C45659" w:rsidTr="00BF55A0">
        <w:tc>
          <w:tcPr>
            <w:tcW w:w="534" w:type="dxa"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0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835" w:type="dxa"/>
          </w:tcPr>
          <w:p w:rsidR="00E03323" w:rsidRPr="003C18A6" w:rsidRDefault="003C18A6" w:rsidP="003C18A6">
            <w:pPr>
              <w:pStyle w:val="TableText"/>
              <w:spacing w:before="0" w:line="240" w:lineRule="auto"/>
              <w:ind w:left="0" w:right="0"/>
              <w:jc w:val="both"/>
              <w:rPr>
                <w:i/>
                <w:sz w:val="24"/>
                <w:szCs w:val="24"/>
                <w:lang w:val="uk-UA"/>
              </w:rPr>
            </w:pPr>
            <w:r w:rsidRPr="008972DC">
              <w:rPr>
                <w:i/>
                <w:sz w:val="24"/>
                <w:szCs w:val="24"/>
                <w:highlight w:val="yellow"/>
                <w:lang w:val="uk-UA"/>
              </w:rPr>
              <w:t>Основні шляхи розщеплення органічних речовин в живих організмах.</w:t>
            </w:r>
            <w:r w:rsidRPr="003C18A6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938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3323" w:rsidRPr="00D615B5" w:rsidTr="00BF55A0">
        <w:tc>
          <w:tcPr>
            <w:tcW w:w="534" w:type="dxa"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0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835" w:type="dxa"/>
          </w:tcPr>
          <w:p w:rsidR="00E03323" w:rsidRPr="003C18A6" w:rsidRDefault="003C18A6" w:rsidP="003C18A6">
            <w:pPr>
              <w:pStyle w:val="TableText"/>
              <w:spacing w:before="0" w:line="240" w:lineRule="auto"/>
              <w:ind w:left="0" w:right="0"/>
              <w:jc w:val="both"/>
              <w:rPr>
                <w:i/>
                <w:sz w:val="24"/>
                <w:szCs w:val="24"/>
                <w:lang w:val="uk-UA"/>
              </w:rPr>
            </w:pPr>
            <w:r w:rsidRPr="003C18A6">
              <w:rPr>
                <w:sz w:val="24"/>
                <w:szCs w:val="24"/>
                <w:lang w:val="uk-UA"/>
              </w:rPr>
              <w:t>Клітинне дихання.</w:t>
            </w:r>
            <w:r w:rsidRPr="003C18A6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972DC">
              <w:rPr>
                <w:i/>
                <w:sz w:val="24"/>
                <w:szCs w:val="24"/>
                <w:highlight w:val="yellow"/>
                <w:lang w:val="uk-UA"/>
              </w:rPr>
              <w:t>Біохімічні механізми дихання.</w:t>
            </w:r>
            <w:r w:rsidRPr="003C18A6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938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3323" w:rsidRPr="00C45659" w:rsidTr="00BF55A0">
        <w:tc>
          <w:tcPr>
            <w:tcW w:w="534" w:type="dxa"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835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1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Фотосинтез: світлова та </w:t>
            </w:r>
            <w:proofErr w:type="spellStart"/>
            <w:r w:rsidRPr="003C1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темнова</w:t>
            </w:r>
            <w:proofErr w:type="spellEnd"/>
            <w:r w:rsidRPr="003C1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фаза.</w:t>
            </w:r>
          </w:p>
        </w:tc>
        <w:tc>
          <w:tcPr>
            <w:tcW w:w="7938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3323" w:rsidRPr="00C45659" w:rsidTr="00BF55A0">
        <w:tc>
          <w:tcPr>
            <w:tcW w:w="534" w:type="dxa"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0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835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1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Хемосинтез.</w:t>
            </w:r>
          </w:p>
        </w:tc>
        <w:tc>
          <w:tcPr>
            <w:tcW w:w="7938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3323" w:rsidRPr="00C45659" w:rsidTr="00BF55A0">
        <w:tc>
          <w:tcPr>
            <w:tcW w:w="534" w:type="dxa"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0" w:type="dxa"/>
          </w:tcPr>
          <w:p w:rsidR="00E03323" w:rsidRPr="003C18A6" w:rsidRDefault="003C18A6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835" w:type="dxa"/>
          </w:tcPr>
          <w:p w:rsidR="00E03323" w:rsidRDefault="003C18A6" w:rsidP="00BF55A0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972D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Базові принципи синтетичних процесів у клітинах та організмах.</w:t>
            </w:r>
          </w:p>
          <w:p w:rsidR="00FE03C8" w:rsidRPr="00FE03C8" w:rsidRDefault="00FE03C8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77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Різнорівневий контроль з  теми</w:t>
            </w:r>
          </w:p>
        </w:tc>
        <w:tc>
          <w:tcPr>
            <w:tcW w:w="7938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E03323" w:rsidRPr="00C45659" w:rsidRDefault="00E03323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3323" w:rsidRPr="00FE03C8" w:rsidTr="00BF55A0">
        <w:tc>
          <w:tcPr>
            <w:tcW w:w="14786" w:type="dxa"/>
            <w:gridSpan w:val="5"/>
          </w:tcPr>
          <w:p w:rsidR="00E03323" w:rsidRPr="008A3DAC" w:rsidRDefault="00FE03C8" w:rsidP="00FE0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proofErr w:type="spellStart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>Збереження</w:t>
            </w:r>
            <w:proofErr w:type="spellEnd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>реалізація</w:t>
            </w:r>
            <w:proofErr w:type="spellEnd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>спадкової</w:t>
            </w:r>
            <w:proofErr w:type="spellEnd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>інформації</w:t>
            </w:r>
            <w:proofErr w:type="spellEnd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орієнтовно</w:t>
            </w:r>
            <w:proofErr w:type="spellEnd"/>
            <w:r w:rsidRPr="00FE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год)</w:t>
            </w:r>
            <w:r w:rsidR="00A06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A3DAC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+1 </w:t>
            </w:r>
            <w:proofErr w:type="spellStart"/>
            <w:r w:rsidR="008A3DAC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рез</w:t>
            </w:r>
            <w:proofErr w:type="spellEnd"/>
            <w:r w:rsidR="008A3DAC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8A3DAC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К.р</w:t>
            </w:r>
            <w:proofErr w:type="spellEnd"/>
            <w:r w:rsidR="008A3DAC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)</w:t>
            </w: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835" w:type="dxa"/>
          </w:tcPr>
          <w:p w:rsidR="008A3DAC" w:rsidRPr="001A2DC3" w:rsidRDefault="008A3DAC" w:rsidP="00764087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1A2DC3">
              <w:rPr>
                <w:sz w:val="24"/>
                <w:szCs w:val="24"/>
                <w:lang w:val="uk-UA"/>
              </w:rPr>
              <w:t xml:space="preserve">Подвоєння ДНК; </w:t>
            </w:r>
            <w:r w:rsidRPr="008972DC">
              <w:rPr>
                <w:i/>
                <w:sz w:val="24"/>
                <w:szCs w:val="24"/>
                <w:highlight w:val="yellow"/>
                <w:lang w:val="uk-UA"/>
              </w:rPr>
              <w:t>репарація пошкоджень ДНК.</w:t>
            </w:r>
          </w:p>
        </w:tc>
        <w:tc>
          <w:tcPr>
            <w:tcW w:w="7938" w:type="dxa"/>
            <w:vMerge w:val="restart"/>
          </w:tcPr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транскрипції;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біосинтезу білка;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реплікації ДНК;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генетичний код та його значення в біосинтезі білків;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між будовою та функціями хромосом;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мітозу та мейозу в еукаріотів;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етапи клітинного циклу;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етапи онтогенезу в рослин і тварин;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порівнює: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- процеси транскрипції та реплікації;</w:t>
            </w:r>
          </w:p>
          <w:p w:rsidR="008A3DAC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мітозу та мейозу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8A3DAC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ген, генетичний код, ядро, хромосоми, рибосоми, транскрипція, трансляція, мітоз, мейоз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типи генів;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етапи реалізації спадкової інформації;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фази мітозу та мейозу; 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періоди онтогенезу в багатоклітинних організмів;</w:t>
            </w:r>
          </w:p>
          <w:p w:rsidR="008A3DAC" w:rsidRPr="002B4F67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8A3DAC" w:rsidRDefault="008A3DAC" w:rsidP="008A3D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застосування принципу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комплементарності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нуклеотидів</w:t>
            </w:r>
            <w:proofErr w:type="spellEnd"/>
          </w:p>
          <w:p w:rsidR="00CD301C" w:rsidRDefault="008A3DAC" w:rsidP="008A3DAC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робить висновок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8A3DAC" w:rsidRPr="00C45659" w:rsidRDefault="008A3DAC" w:rsidP="008A3D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визначну роль спадкового апарату клітини</w:t>
            </w:r>
          </w:p>
        </w:tc>
        <w:tc>
          <w:tcPr>
            <w:tcW w:w="2629" w:type="dxa"/>
            <w:vMerge w:val="restart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835" w:type="dxa"/>
          </w:tcPr>
          <w:p w:rsidR="008A3DAC" w:rsidRPr="001A2DC3" w:rsidRDefault="008A3DAC" w:rsidP="00764087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1A2DC3">
              <w:rPr>
                <w:sz w:val="24"/>
                <w:szCs w:val="24"/>
                <w:lang w:val="uk-UA"/>
              </w:rPr>
              <w:t xml:space="preserve">Транскрипція. 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835" w:type="dxa"/>
          </w:tcPr>
          <w:p w:rsidR="008A3DAC" w:rsidRPr="001A2DC3" w:rsidRDefault="008A3DAC" w:rsidP="00764087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1A2DC3">
              <w:rPr>
                <w:sz w:val="24"/>
                <w:szCs w:val="24"/>
                <w:lang w:val="uk-UA"/>
              </w:rPr>
              <w:t>Основні типи РНК.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835" w:type="dxa"/>
          </w:tcPr>
          <w:p w:rsidR="008A3DAC" w:rsidRPr="001A2DC3" w:rsidRDefault="008A3DAC" w:rsidP="00764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Генетичний код.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835" w:type="dxa"/>
          </w:tcPr>
          <w:p w:rsidR="008A3DAC" w:rsidRPr="001A2DC3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Біосинтез білка.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835" w:type="dxa"/>
          </w:tcPr>
          <w:p w:rsidR="008A3DAC" w:rsidRPr="001A2DC3" w:rsidRDefault="008A3DAC" w:rsidP="0076408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 №2</w:t>
            </w: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Розв’язування елементарних вправ з </w:t>
            </w: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реплікації, транскрипції та трансляції.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29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835" w:type="dxa"/>
          </w:tcPr>
          <w:p w:rsidR="008A3DAC" w:rsidRPr="001A2DC3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Гени.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835" w:type="dxa"/>
          </w:tcPr>
          <w:p w:rsidR="008A3DAC" w:rsidRPr="001A2DC3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Геноми.</w:t>
            </w:r>
            <w:r w:rsidRPr="001A2DC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8972D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 xml:space="preserve">Будова генів та основні компоненти геномів </w:t>
            </w:r>
            <w:proofErr w:type="spellStart"/>
            <w:r w:rsidRPr="008972D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про-</w:t>
            </w:r>
            <w:proofErr w:type="spellEnd"/>
            <w:r w:rsidRPr="008972D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 xml:space="preserve"> та еукаріотів.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835" w:type="dxa"/>
          </w:tcPr>
          <w:p w:rsidR="008A3DAC" w:rsidRPr="001A2DC3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Поділ клітин: клітинний цикл, мітоз.</w:t>
            </w:r>
          </w:p>
          <w:p w:rsidR="008A3DAC" w:rsidRPr="001A2DC3" w:rsidRDefault="008A3DAC" w:rsidP="00764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Лабораторні дослідження</w:t>
            </w: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8A3DAC" w:rsidRPr="001A2DC3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фаз мітозу (на прикладі клітин кореня цибулі).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835" w:type="dxa"/>
          </w:tcPr>
          <w:p w:rsidR="008A3DAC" w:rsidRPr="001A2DC3" w:rsidRDefault="00B4330E" w:rsidP="00B4330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Мейоз. Рекомбінація </w:t>
            </w:r>
            <w:r w:rsidR="008A3DAC" w:rsidRPr="001A2DC3">
              <w:rPr>
                <w:sz w:val="24"/>
                <w:szCs w:val="24"/>
                <w:lang w:val="uk-UA"/>
              </w:rPr>
              <w:t xml:space="preserve">ДНК. 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C45659" w:rsidTr="00BF55A0">
        <w:tc>
          <w:tcPr>
            <w:tcW w:w="534" w:type="dxa"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835" w:type="dxa"/>
          </w:tcPr>
          <w:p w:rsidR="008A3DAC" w:rsidRPr="001A2DC3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2D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Статеві клітини та запліднення. </w:t>
            </w:r>
            <w:r w:rsidRPr="008972D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Етапи індивідуального розвитку.</w:t>
            </w:r>
          </w:p>
        </w:tc>
        <w:tc>
          <w:tcPr>
            <w:tcW w:w="7938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8A3DAC" w:rsidRPr="00C45659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A3DAC" w:rsidRPr="008A3DAC" w:rsidTr="00BF55A0">
        <w:tc>
          <w:tcPr>
            <w:tcW w:w="534" w:type="dxa"/>
          </w:tcPr>
          <w:p w:rsidR="008A3DAC" w:rsidRPr="008972DC" w:rsidRDefault="008A3DA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72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850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3D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7938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8A3DAC" w:rsidRPr="008A3DAC" w:rsidRDefault="008A3DAC" w:rsidP="00BF55A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A3DAC" w:rsidRPr="008972DC" w:rsidTr="00BF55A0">
        <w:tc>
          <w:tcPr>
            <w:tcW w:w="14786" w:type="dxa"/>
            <w:gridSpan w:val="5"/>
          </w:tcPr>
          <w:p w:rsidR="008A3DAC" w:rsidRPr="008972DC" w:rsidRDefault="008972DC" w:rsidP="00A06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7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5. Закономірності успадкування ознак </w:t>
            </w:r>
            <w:r w:rsidR="00A06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11 год. </w:t>
            </w:r>
            <w:r w:rsidRPr="00897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(орієнтовно 10 год</w:t>
            </w:r>
            <w:r w:rsidR="00A06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+</w:t>
            </w:r>
            <w:r w:rsidR="00A063CD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1 з </w:t>
            </w:r>
            <w:r w:rsidR="00A063CD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</w:t>
            </w:r>
            <w:r w:rsidR="00A063CD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и</w:t>
            </w:r>
            <w:r w:rsidR="00A063CD"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7</w:t>
            </w:r>
            <w:r w:rsidRPr="00897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CD301C" w:rsidRPr="00D615B5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835" w:type="dxa"/>
          </w:tcPr>
          <w:p w:rsidR="00CD301C" w:rsidRPr="00CF5BBE" w:rsidRDefault="009805F0" w:rsidP="00CF5B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Генотип та фенотип. Алелі. Закони Менделя.</w:t>
            </w:r>
          </w:p>
        </w:tc>
        <w:tc>
          <w:tcPr>
            <w:tcW w:w="7938" w:type="dxa"/>
            <w:vMerge w:val="restart"/>
          </w:tcPr>
          <w:p w:rsidR="00CD301C" w:rsidRPr="002B4F67" w:rsidRDefault="00CD301C" w:rsidP="00CD301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застосовує знання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CD301C" w:rsidRPr="002B4F67" w:rsidRDefault="00CD301C" w:rsidP="00CD301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для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складання схем схрещування;</w:t>
            </w:r>
          </w:p>
          <w:p w:rsidR="00CD301C" w:rsidRPr="002B4F67" w:rsidRDefault="00CD301C" w:rsidP="00CD301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для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оцінки спадкових ознак у родині та планування родини;</w:t>
            </w:r>
          </w:p>
          <w:p w:rsidR="00CD301C" w:rsidRPr="002B4F67" w:rsidRDefault="00CD301C" w:rsidP="00CD30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для</w:t>
            </w:r>
            <w:proofErr w:type="spellEnd"/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 w:eastAsia="uk-UA"/>
              </w:rPr>
              <w:t xml:space="preserve"> обґрунтува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нн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 w:eastAsia="uk-UA"/>
              </w:rPr>
              <w:t>я заходів захисту від впливу м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утагенних факторів;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характеризує: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успадкування, зчеплене зі статтю;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мінливість: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комбінативну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, мутаційну, модифікаційну;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- можливості діагностики спадкових хвороб людини;</w:t>
            </w:r>
          </w:p>
          <w:p w:rsidR="00CD301C" w:rsidRPr="002B4F67" w:rsidRDefault="00CD301C" w:rsidP="00CD301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CD301C" w:rsidRPr="002B4F67" w:rsidRDefault="00CD301C" w:rsidP="00CD30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модифікаційну та мутаційну мінливість;</w:t>
            </w:r>
          </w:p>
          <w:p w:rsidR="00CD301C" w:rsidRPr="002B4F67" w:rsidRDefault="00CD301C" w:rsidP="00CD301C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успадкування домінантних і рецесивних ознак;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дотримується правил: </w:t>
            </w:r>
          </w:p>
          <w:p w:rsidR="00CD301C" w:rsidRPr="002B4F67" w:rsidRDefault="00CD301C" w:rsidP="00CD301C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складання схем родоводів; 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застосовує знання: </w:t>
            </w:r>
          </w:p>
          <w:p w:rsidR="00CD301C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для оцінки спадкових ознак у родині та планування родини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CD301C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- алель, генотип, фенотип, мутація (точкова, хромосомна,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геномна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), мутаген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методи генетичних досліджень;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закони Менделя;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форми мінливості;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мутагенні фактори;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види мутацій; 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зчеплення генів у хромосомах;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наводить приклади: 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спадкової мінливості;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неспадкової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мінливості;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спадкових захворювань людини;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поняття: домінантний та рецесивний алелі,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гомозигота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, гетерозигота;</w:t>
            </w:r>
          </w:p>
          <w:p w:rsidR="00CD301C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значення генотипу й умов середовища для формування фенотипу</w:t>
            </w:r>
          </w:p>
          <w:p w:rsidR="00CD301C" w:rsidRPr="002B4F67" w:rsidRDefault="00CD301C" w:rsidP="00CD301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висловлює судження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важливість генетичного консультування та молекулярних методів діагностики в сучасній генетиці;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щодо впливу на потомство шкідливих звичок батьків (тютюнокуріння, вживання алкоголю, наркотичних речовин);</w:t>
            </w:r>
          </w:p>
          <w:p w:rsidR="00CD301C" w:rsidRPr="002B4F67" w:rsidRDefault="00CD301C" w:rsidP="00CD301C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 значення:</w:t>
            </w:r>
          </w:p>
          <w:p w:rsidR="00CD301C" w:rsidRPr="00C45659" w:rsidRDefault="00CD301C" w:rsidP="00CD30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- внеску вчених у розвиток генетичних знань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Г. Мендель, Т. Х. Морган та ін.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),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у тому числі й українських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С.М. 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Гершензон</w:t>
            </w:r>
            <w:proofErr w:type="spellEnd"/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629" w:type="dxa"/>
            <w:vMerge w:val="restart"/>
          </w:tcPr>
          <w:p w:rsidR="00CD301C" w:rsidRPr="002B4F67" w:rsidRDefault="00CD301C" w:rsidP="00CD301C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Здоров’я і безпека</w:t>
            </w:r>
          </w:p>
          <w:p w:rsidR="00CD301C" w:rsidRPr="00C45659" w:rsidRDefault="00CD301C" w:rsidP="00CD30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(орієнтує на розуміння важливості генетичного консультування та молекулярних методів діагностики задля народження здорових дітей, на глибоке засвоєння впливу на потомство шкідливих звичок батьків: тютюнокуріння, вживання алкоголю, наркотичних речовин)</w:t>
            </w: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Закони Менделя.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6FE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Ознака як результат взаємодії генів.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26FE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Поняття про зчеплення генів і кросинговер.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CF5BBE">
              <w:rPr>
                <w:sz w:val="24"/>
                <w:szCs w:val="24"/>
                <w:lang w:val="uk-UA"/>
              </w:rPr>
              <w:t>Генетика статі й успадкування, зчеплене зі статтю.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CF5BBE">
              <w:rPr>
                <w:sz w:val="24"/>
                <w:szCs w:val="24"/>
                <w:lang w:val="uk-UA"/>
              </w:rPr>
              <w:t xml:space="preserve">Форми мінливості. 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CF5BBE">
              <w:rPr>
                <w:sz w:val="24"/>
                <w:szCs w:val="24"/>
                <w:lang w:val="uk-UA"/>
              </w:rPr>
              <w:t>Мутації: види мутацій, причини та наслідки мутацій. Спадкові захворювання людини.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BF55A0">
        <w:tc>
          <w:tcPr>
            <w:tcW w:w="534" w:type="dxa"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850" w:type="dxa"/>
          </w:tcPr>
          <w:p w:rsidR="00CD301C" w:rsidRPr="009805F0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835" w:type="dxa"/>
          </w:tcPr>
          <w:p w:rsidR="00CD301C" w:rsidRPr="00CF5BBE" w:rsidRDefault="00B64CC7" w:rsidP="00CF5B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Класичні методи </w:t>
            </w:r>
            <w:r w:rsidRPr="00CF5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генетичних досліджень.</w:t>
            </w:r>
          </w:p>
        </w:tc>
        <w:tc>
          <w:tcPr>
            <w:tcW w:w="7938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511FB7">
        <w:tc>
          <w:tcPr>
            <w:tcW w:w="534" w:type="dxa"/>
          </w:tcPr>
          <w:p w:rsidR="00CD301C" w:rsidRPr="00C45659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43</w:t>
            </w:r>
          </w:p>
        </w:tc>
        <w:tc>
          <w:tcPr>
            <w:tcW w:w="850" w:type="dxa"/>
          </w:tcPr>
          <w:p w:rsidR="00CD301C" w:rsidRPr="009805F0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CD301C" w:rsidRPr="00CF5BBE" w:rsidRDefault="00CF5BBE" w:rsidP="00CF5BB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5B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 №3</w:t>
            </w:r>
            <w:r w:rsidRPr="00CF5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Складання схем схрещування. </w:t>
            </w:r>
          </w:p>
        </w:tc>
        <w:tc>
          <w:tcPr>
            <w:tcW w:w="7938" w:type="dxa"/>
            <w:vMerge/>
          </w:tcPr>
          <w:p w:rsidR="00CD301C" w:rsidRPr="00C45659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C45659" w:rsidTr="00511FB7">
        <w:tc>
          <w:tcPr>
            <w:tcW w:w="534" w:type="dxa"/>
          </w:tcPr>
          <w:p w:rsidR="00CD301C" w:rsidRPr="00C45659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850" w:type="dxa"/>
          </w:tcPr>
          <w:p w:rsidR="00CD301C" w:rsidRPr="009805F0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980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835" w:type="dxa"/>
          </w:tcPr>
          <w:p w:rsidR="00CF5BBE" w:rsidRPr="00CF5BBE" w:rsidRDefault="00CF5BBE" w:rsidP="00CF5BB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CF5BBE">
              <w:rPr>
                <w:sz w:val="24"/>
                <w:szCs w:val="24"/>
                <w:lang w:val="uk-UA"/>
              </w:rPr>
              <w:t>Генетичне консультування.</w:t>
            </w:r>
          </w:p>
          <w:p w:rsidR="00CF5BBE" w:rsidRPr="00CF5BBE" w:rsidRDefault="00CF5BBE" w:rsidP="00CF5BB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C26FE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Сучасні методи молекулярної генетики.</w:t>
            </w:r>
          </w:p>
          <w:p w:rsidR="00CF5BBE" w:rsidRPr="00CF5BBE" w:rsidRDefault="00CF5BBE" w:rsidP="00CF5BB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5B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Проект</w:t>
            </w:r>
          </w:p>
          <w:p w:rsidR="00CD301C" w:rsidRPr="00CF5BBE" w:rsidRDefault="00CF5BBE" w:rsidP="00CF5B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власного родоводу та демонстрація успадкування певних ознак (за вибором учня) / родовід родини видатних людей (за вибором учня)</w:t>
            </w:r>
          </w:p>
        </w:tc>
        <w:tc>
          <w:tcPr>
            <w:tcW w:w="7938" w:type="dxa"/>
            <w:vMerge/>
          </w:tcPr>
          <w:p w:rsidR="00CD301C" w:rsidRPr="00C45659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CD301C" w:rsidRPr="00C45659" w:rsidRDefault="00CD301C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511FB7">
        <w:tc>
          <w:tcPr>
            <w:tcW w:w="534" w:type="dxa"/>
          </w:tcPr>
          <w:p w:rsidR="00A063CD" w:rsidRDefault="00A063C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850" w:type="dxa"/>
          </w:tcPr>
          <w:p w:rsidR="00A063CD" w:rsidRDefault="00A063CD" w:rsidP="00C456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A063CD" w:rsidRPr="00CF5BBE" w:rsidRDefault="00A063CD" w:rsidP="00CF5BB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7277AF">
              <w:rPr>
                <w:b/>
                <w:sz w:val="24"/>
                <w:szCs w:val="24"/>
                <w:lang w:val="uk-UA"/>
              </w:rPr>
              <w:t>Різнорівневий контроль з тем</w:t>
            </w:r>
            <w:r>
              <w:rPr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7938" w:type="dxa"/>
          </w:tcPr>
          <w:p w:rsidR="00A063CD" w:rsidRPr="00C45659" w:rsidRDefault="00A063C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C456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301C" w:rsidRPr="00FC26FE" w:rsidTr="00BF55A0">
        <w:tc>
          <w:tcPr>
            <w:tcW w:w="14786" w:type="dxa"/>
            <w:gridSpan w:val="5"/>
          </w:tcPr>
          <w:p w:rsidR="00CD301C" w:rsidRPr="00FC26FE" w:rsidRDefault="00FC26FE" w:rsidP="00FC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C26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6. Еволюція органічного світу (орієнтовно 7 </w:t>
            </w:r>
            <w:proofErr w:type="spellStart"/>
            <w:r w:rsidRPr="00FC26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FC26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9922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835" w:type="dxa"/>
          </w:tcPr>
          <w:p w:rsidR="00A063CD" w:rsidRPr="000D6E63" w:rsidRDefault="00A063CD" w:rsidP="000D6E63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0D6E63">
              <w:rPr>
                <w:sz w:val="24"/>
                <w:szCs w:val="24"/>
                <w:lang w:val="uk-UA"/>
              </w:rPr>
              <w:t>Популяції живих організмів та їх основні характеристики.</w:t>
            </w:r>
          </w:p>
        </w:tc>
        <w:tc>
          <w:tcPr>
            <w:tcW w:w="7938" w:type="dxa"/>
            <w:vMerge w:val="restart"/>
          </w:tcPr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характеризує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-розвиток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поглядів на походження різноманіття живих істот;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порівнює: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географічне й екологічне видоутворення;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A063CD" w:rsidRDefault="00A063CD" w:rsidP="0098672A">
            <w:pPr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- складання елементарних таблиць, схем, що демонструють еволюційний розвиток рослинного й тваринного світу Землі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A063CD" w:rsidRDefault="00A063CD" w:rsidP="009867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вид, популяція, еволюція, природний добір, антропогенез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дає визначення понять:</w:t>
            </w:r>
          </w:p>
          <w:p w:rsidR="00A063CD" w:rsidRPr="002B4F67" w:rsidRDefault="00A063CD" w:rsidP="0098672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конвергенція, дивергенція, паралелізм;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lastRenderedPageBreak/>
              <w:t>пояснює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: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основні положення сучасної теорії еволюції;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популяцію як елементарну одиницю еволюції;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основні характеристики популяції;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 w:eastAsia="uk-UA"/>
              </w:rPr>
              <w:t xml:space="preserve"> елементарні фактори еволюці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ї;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критерії виду;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способи видоутворення;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докази еволюції;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види природного добору;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br/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різні погляди на виникнення життя на Землі (креаціонізм, спонтанне зародження, біохімічна еволюція, панспермія);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етапи еволюції людини;</w:t>
            </w:r>
          </w:p>
          <w:p w:rsidR="00A063CD" w:rsidRPr="002B4F67" w:rsidRDefault="00A063CD" w:rsidP="0098672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різноманіття організмів </w:t>
            </w:r>
            <w:proofErr w:type="spellStart"/>
            <w:r w:rsidRPr="002B4F67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якрезультат</w:t>
            </w:r>
            <w:proofErr w:type="spellEnd"/>
            <w:r w:rsidRPr="002B4F67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 xml:space="preserve"> еволюції;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uk-UA"/>
              </w:rPr>
              <w:t>наводить приклади</w:t>
            </w:r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:</w:t>
            </w:r>
          </w:p>
          <w:p w:rsidR="00A063CD" w:rsidRPr="002B4F67" w:rsidRDefault="00A063CD" w:rsidP="0098672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адаптації організмів до умов середовища;</w:t>
            </w:r>
          </w:p>
          <w:p w:rsidR="00A063CD" w:rsidRDefault="00A063CD" w:rsidP="0098672A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викопних організмів різних геологічних епох</w:t>
            </w:r>
          </w:p>
          <w:p w:rsidR="00A063CD" w:rsidRPr="002B4F67" w:rsidRDefault="00A063CD" w:rsidP="009867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висловлює судження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щодо співвідношення біологічних та соціокультурних факторів у розвитку людини;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робить висновок: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єдність органічного світу, що проявляється через його розмаїття;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значення моделювання в дослідженні еволюційних процесів різних рівнів;</w:t>
            </w:r>
          </w:p>
          <w:p w:rsidR="00A063CD" w:rsidRPr="002B4F67" w:rsidRDefault="00A063CD" w:rsidP="0098672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 значення:</w:t>
            </w:r>
          </w:p>
          <w:p w:rsidR="00A063CD" w:rsidRPr="00C45659" w:rsidRDefault="00A063CD" w:rsidP="0098672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- внеску вчених у розвиток еволюційного учення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Е.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Геккель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Ч. Дарвін, Ж.- Б.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Ламарк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та ін.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),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у тому числі й українських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О. О. Ковалевський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9922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2835" w:type="dxa"/>
          </w:tcPr>
          <w:p w:rsidR="00A063CD" w:rsidRPr="000D6E63" w:rsidRDefault="00A063CD" w:rsidP="000D6E63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0D6E63">
              <w:rPr>
                <w:i/>
                <w:sz w:val="24"/>
                <w:szCs w:val="24"/>
                <w:highlight w:val="yellow"/>
                <w:lang w:val="uk-UA"/>
              </w:rPr>
              <w:t>Розвиток еволюційних поглядів.</w:t>
            </w:r>
            <w:r w:rsidRPr="000D6E63">
              <w:rPr>
                <w:sz w:val="24"/>
                <w:szCs w:val="24"/>
                <w:lang w:val="uk-UA"/>
              </w:rPr>
              <w:t xml:space="preserve"> Теорія Ч. Дарвіна.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9922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835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E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Еволюційні фактори.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9922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835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E63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Механізми первинних еволюційних змін.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9922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835" w:type="dxa"/>
          </w:tcPr>
          <w:p w:rsidR="00A063CD" w:rsidRPr="000D6E63" w:rsidRDefault="00A063CD" w:rsidP="000D6E63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0D6E63">
              <w:rPr>
                <w:sz w:val="24"/>
                <w:szCs w:val="24"/>
                <w:lang w:val="uk-UA"/>
              </w:rPr>
              <w:t xml:space="preserve">Роль палеонтології, </w:t>
            </w:r>
            <w:r w:rsidRPr="000D6E63">
              <w:rPr>
                <w:i/>
                <w:sz w:val="24"/>
                <w:szCs w:val="24"/>
                <w:highlight w:val="yellow"/>
                <w:lang w:val="uk-UA"/>
              </w:rPr>
              <w:t>молекулярної генетики</w:t>
            </w:r>
            <w:r w:rsidRPr="000D6E63">
              <w:rPr>
                <w:sz w:val="24"/>
                <w:szCs w:val="24"/>
                <w:lang w:val="uk-UA"/>
              </w:rPr>
              <w:t xml:space="preserve"> в </w:t>
            </w:r>
            <w:r w:rsidRPr="000D6E63">
              <w:rPr>
                <w:sz w:val="24"/>
                <w:szCs w:val="24"/>
                <w:lang w:val="uk-UA"/>
              </w:rPr>
              <w:lastRenderedPageBreak/>
              <w:t>обґрунтуванні теорії еволюції.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9922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51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835" w:type="dxa"/>
          </w:tcPr>
          <w:p w:rsidR="00A063CD" w:rsidRPr="000D6E63" w:rsidRDefault="00A063CD" w:rsidP="000D6E63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0D6E63">
              <w:rPr>
                <w:sz w:val="24"/>
                <w:szCs w:val="24"/>
                <w:lang w:val="uk-UA"/>
              </w:rPr>
              <w:t>Еволюція людини. Етапи еволюції людини.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850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835" w:type="dxa"/>
          </w:tcPr>
          <w:p w:rsidR="00A063CD" w:rsidRPr="000D6E6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E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Світоглядні та наукові погляди на походження та історичний розвиток життя.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69153C" w:rsidTr="00BF55A0">
        <w:tc>
          <w:tcPr>
            <w:tcW w:w="14786" w:type="dxa"/>
            <w:gridSpan w:val="5"/>
          </w:tcPr>
          <w:p w:rsidR="00A063CD" w:rsidRPr="0069153C" w:rsidRDefault="00A063CD" w:rsidP="00691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proofErr w:type="spellStart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Біорізноманіття</w:t>
            </w:r>
            <w:proofErr w:type="spellEnd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 год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озглядається</w:t>
            </w:r>
            <w:proofErr w:type="spellEnd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опційно</w:t>
            </w:r>
            <w:proofErr w:type="spellEnd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орієнтовно</w:t>
            </w:r>
            <w:proofErr w:type="spellEnd"/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год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-1</w:t>
            </w:r>
            <w:r w:rsidRPr="0069153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A063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850" w:type="dxa"/>
          </w:tcPr>
          <w:p w:rsidR="00A063CD" w:rsidRPr="00B62A72" w:rsidRDefault="00B62A72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835" w:type="dxa"/>
          </w:tcPr>
          <w:p w:rsidR="00A063CD" w:rsidRPr="00335503" w:rsidRDefault="00A063CD" w:rsidP="00BF55A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highlight w:val="yellow"/>
                <w:lang w:val="uk-UA"/>
              </w:rPr>
            </w:pPr>
            <w:r w:rsidRPr="00335503">
              <w:rPr>
                <w:i/>
                <w:sz w:val="24"/>
                <w:szCs w:val="24"/>
                <w:highlight w:val="yellow"/>
                <w:lang w:val="uk-UA"/>
              </w:rPr>
              <w:t>Основи еволюційної філогенії та систематики.</w:t>
            </w:r>
          </w:p>
        </w:tc>
        <w:tc>
          <w:tcPr>
            <w:tcW w:w="7938" w:type="dxa"/>
            <w:vMerge w:val="restart"/>
          </w:tcPr>
          <w:p w:rsidR="00A063CD" w:rsidRPr="002B4F67" w:rsidRDefault="00A063CD" w:rsidP="00BF55A0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характеризує:</w:t>
            </w:r>
          </w:p>
          <w:p w:rsidR="00A063CD" w:rsidRPr="002B4F67" w:rsidRDefault="00A063CD" w:rsidP="00BF55A0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основні принципи біологічної систематики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A063CD" w:rsidRPr="002B4F67" w:rsidRDefault="00A063CD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аналізує та порівнює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A063CD" w:rsidRDefault="00A063CD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засоби боротьби із хворобами різної природи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вірусні, бактеріальні, </w:t>
            </w:r>
            <w:proofErr w:type="spellStart"/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протозойні</w:t>
            </w:r>
            <w:proofErr w:type="spellEnd"/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тощо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  <w:p w:rsidR="00A063CD" w:rsidRPr="002B4F67" w:rsidRDefault="00A063CD" w:rsidP="00BF55A0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A063CD" w:rsidRPr="002B4F67" w:rsidRDefault="00A063CD" w:rsidP="00BF55A0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таксономічні одиниці; </w:t>
            </w:r>
          </w:p>
          <w:p w:rsidR="00A063CD" w:rsidRDefault="00A063CD" w:rsidP="00BF55A0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основні групи організмів</w:t>
            </w:r>
          </w:p>
          <w:p w:rsidR="004137AF" w:rsidRDefault="00A063CD" w:rsidP="00BF55A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робить висновок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 xml:space="preserve"> </w:t>
            </w:r>
          </w:p>
          <w:p w:rsidR="00A063CD" w:rsidRPr="002B4F67" w:rsidRDefault="00A063CD" w:rsidP="00BF55A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про єдність органічного світу, що проявляється через його розмаїття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A063CD" w:rsidRPr="002B4F67" w:rsidRDefault="00A063CD" w:rsidP="00BF5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:</w:t>
            </w:r>
          </w:p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lastRenderedPageBreak/>
              <w:t>- значення різних форм життя для збереження здоров’я людини</w:t>
            </w:r>
          </w:p>
        </w:tc>
        <w:tc>
          <w:tcPr>
            <w:tcW w:w="2629" w:type="dxa"/>
            <w:vMerge w:val="restart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850" w:type="dxa"/>
          </w:tcPr>
          <w:p w:rsidR="00A063CD" w:rsidRPr="00B62A72" w:rsidRDefault="00B62A72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835" w:type="dxa"/>
          </w:tcPr>
          <w:p w:rsidR="00A063CD" w:rsidRPr="00335503" w:rsidRDefault="00A063CD" w:rsidP="00BF55A0">
            <w:pPr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  <w:lang w:val="uk-UA"/>
              </w:rPr>
            </w:pPr>
            <w:r w:rsidRPr="00335503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 xml:space="preserve">Основні групи організмів: бактерії, археї, еукаріоти. Неклітинні форми життя: віруси. 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A063CD" w:rsidP="00A063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850" w:type="dxa"/>
          </w:tcPr>
          <w:p w:rsidR="00A063CD" w:rsidRPr="00B62A72" w:rsidRDefault="00B62A72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835" w:type="dxa"/>
          </w:tcPr>
          <w:p w:rsidR="00A063CD" w:rsidRPr="00335503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335503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 xml:space="preserve">Огляд основних </w:t>
            </w:r>
            <w:proofErr w:type="spellStart"/>
            <w:r w:rsidRPr="00335503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>еукаріотичних</w:t>
            </w:r>
            <w:proofErr w:type="spellEnd"/>
            <w:r w:rsidRPr="00335503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 xml:space="preserve"> таксонів</w:t>
            </w:r>
          </w:p>
        </w:tc>
        <w:tc>
          <w:tcPr>
            <w:tcW w:w="7938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B62A72" w:rsidTr="00BF55A0">
        <w:tc>
          <w:tcPr>
            <w:tcW w:w="14786" w:type="dxa"/>
            <w:gridSpan w:val="5"/>
          </w:tcPr>
          <w:p w:rsidR="00A063CD" w:rsidRPr="00B62A72" w:rsidRDefault="00B62A72" w:rsidP="00B6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2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Тема 8. </w:t>
            </w:r>
            <w:proofErr w:type="spellStart"/>
            <w:r w:rsidRPr="00B62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Надорганізмові</w:t>
            </w:r>
            <w:proofErr w:type="spellEnd"/>
            <w:r w:rsidRPr="00B62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біологічні системи (орієнтовно 7 </w:t>
            </w:r>
            <w:proofErr w:type="spellStart"/>
            <w:r w:rsidRPr="00B62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B62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2A64CA" w:rsidRPr="00D615B5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850" w:type="dxa"/>
          </w:tcPr>
          <w:p w:rsidR="002A64CA" w:rsidRPr="00AD289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835" w:type="dxa"/>
          </w:tcPr>
          <w:p w:rsidR="002A64CA" w:rsidRPr="00C45659" w:rsidRDefault="002A64CA" w:rsidP="002A64CA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Екосистема. Різноманітність екосистем.</w:t>
            </w:r>
          </w:p>
        </w:tc>
        <w:tc>
          <w:tcPr>
            <w:tcW w:w="7938" w:type="dxa"/>
            <w:vMerge w:val="restart"/>
          </w:tcPr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застосовує знання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 w:eastAsia="uk-UA"/>
              </w:rPr>
              <w:t xml:space="preserve"> про особливості функціонува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ння популяцій, екосистем, біосфери для обґрунтування заходів їх збереження, прогнозування наслідків впливу людини на екосистеми, визначення правил своєї поведінки в сучасних екосистемах;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розпізнає: 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основні групи організмів за екологічною роллю в мережах живлення екосистем;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застосовує знання: 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- для складання ланцюгів (мереж) живлення в екосистемах;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 xml:space="preserve">: 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- побудови екологічних пірамід різних типів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спостерігає: 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- дію екологічних факторів на різні групи організмів;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аналізує та порівнює: </w:t>
            </w:r>
          </w:p>
          <w:p w:rsidR="002A64CA" w:rsidRPr="002B4F67" w:rsidRDefault="002A64CA" w:rsidP="00AD289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різні середовища життя;</w:t>
            </w:r>
          </w:p>
          <w:p w:rsidR="002A64CA" w:rsidRPr="002B4F67" w:rsidRDefault="002A64CA" w:rsidP="00AD289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природні та штучні екосистеми;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описує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: </w:t>
            </w:r>
          </w:p>
          <w:p w:rsidR="002A64CA" w:rsidRPr="002B4F67" w:rsidRDefault="002A64CA" w:rsidP="00AD289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антропічний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вплив на природні екосистеми;</w:t>
            </w:r>
          </w:p>
          <w:p w:rsidR="002A64CA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бере участь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природоохоронній діяльності та дотримується екологічної культури в повсякденному житті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2A64CA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екологічний фактор, продуценти,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консументи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редуценти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, екосистема, трофічний ланцюг (мережа), біосфера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називає: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методи дослідження процесів в екосистемах;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екологічні фактори;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угруповань, екосистем;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пристосованості організмів до умов середовища;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ланцюгів живлення;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структуру екосистем; 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взаємодію організмів в екосистемах;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структуру ланцюгів живлення;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правило екологічної піраміди;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- значення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колообігу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речовин у збереженні екосистем;</w:t>
            </w:r>
          </w:p>
          <w:p w:rsidR="002A64CA" w:rsidRPr="002B4F67" w:rsidRDefault="002A64CA" w:rsidP="00AD28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функціональні компоненти біосфери;</w:t>
            </w:r>
          </w:p>
          <w:p w:rsidR="002A64CA" w:rsidRPr="002B4F67" w:rsidRDefault="002A64CA" w:rsidP="00AD28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роль заповідних територій у збереженні біологічного різноманіття, рівноваги в біосфері;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2A64CA" w:rsidRPr="002B4F67" w:rsidRDefault="002A64CA" w:rsidP="00AD28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 w:eastAsia="uk-UA"/>
              </w:rPr>
              <w:t>- природні та штучні екосистем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и;</w:t>
            </w:r>
          </w:p>
          <w:p w:rsidR="002A64CA" w:rsidRDefault="002A64CA" w:rsidP="00AD289A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роль продуцентів,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консументів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редуцентів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у штучних і природних екосистемах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робить висновок:</w:t>
            </w:r>
          </w:p>
          <w:p w:rsidR="002A64CA" w:rsidRPr="002B4F67" w:rsidRDefault="002A64CA" w:rsidP="00AD289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 w:eastAsia="uk-UA"/>
              </w:rPr>
              <w:t xml:space="preserve"> про цілісність і саморегуляці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ю живих систем;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значення природних угруповань для збереження рівноваги в біосфері;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 значення: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- внеску вчених у розвиток екології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Е.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Геккель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Ю.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Лібіх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, Е. </w:t>
            </w:r>
            <w:proofErr w:type="spellStart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Шелфорд</w:t>
            </w:r>
            <w:proofErr w:type="spellEnd"/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та ін.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),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у тому числі й українських 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М. І. Вернадський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);</w:t>
            </w:r>
          </w:p>
          <w:p w:rsidR="002A64CA" w:rsidRPr="002B4F67" w:rsidRDefault="002A64CA" w:rsidP="00AD289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формує громадянську позицію:</w:t>
            </w:r>
          </w:p>
          <w:p w:rsidR="002A64CA" w:rsidRPr="00C45659" w:rsidRDefault="002A64CA" w:rsidP="00AD28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 галузі збереження довкілля</w:t>
            </w:r>
          </w:p>
        </w:tc>
        <w:tc>
          <w:tcPr>
            <w:tcW w:w="2629" w:type="dxa"/>
            <w:vMerge w:val="restart"/>
          </w:tcPr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lastRenderedPageBreak/>
              <w:t>Екологічна безпека та сталий розвиток</w:t>
            </w:r>
          </w:p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(орієнтує на розуміння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антропічного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впливу на природні екосистеми, значення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колообігу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речовин у збереженні екосистем, роль заповідних територій у збереженні біологічного різноманіття, рівноваги в біосфері;</w:t>
            </w:r>
          </w:p>
          <w:p w:rsidR="002A64CA" w:rsidRPr="002B4F67" w:rsidRDefault="002A64CA" w:rsidP="00B62A7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спрямовує на дотримання екологічної культури в повсякденному житті,участь у природоохоронній діяльності та вияв громадянської позиції в галузі збереження довкілля)</w:t>
            </w:r>
            <w:r w:rsidR="0033550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(орієнтує на усвідомлення відмінностей між природними та штучними екосистемами за показниками продуктивності й ефективності; спрямовує на </w:t>
            </w:r>
            <w:r w:rsidRPr="002B4F67">
              <w:rPr>
                <w:sz w:val="24"/>
                <w:szCs w:val="24"/>
                <w:lang w:val="uk-UA"/>
              </w:rPr>
              <w:lastRenderedPageBreak/>
              <w:t xml:space="preserve">усвідомлення економічної оцінки природних екосистем та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антропічного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впливу на них; спрямовує на дотримання екологічної культури в бізнесі).</w:t>
            </w:r>
          </w:p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rPr>
                <w:b/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t>Здоров’я і безпека</w:t>
            </w:r>
          </w:p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(націлює на розуміння наслідків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антропічного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впливу на природні екосистеми для здоров’я людини; сприяє дотриманню екологічної культури в повсякденному житті, формуванню активної громадянської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позиціїв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галузі збереження довкілля як одного з напрямів боротьби за здоров’я)</w:t>
            </w:r>
          </w:p>
          <w:p w:rsidR="002A64CA" w:rsidRPr="002B4F67" w:rsidRDefault="002A64CA" w:rsidP="00B62A72">
            <w:pPr>
              <w:pStyle w:val="TableText"/>
              <w:spacing w:before="0" w:line="240" w:lineRule="auto"/>
              <w:ind w:left="0"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t>Громадянська відповідальність</w:t>
            </w:r>
          </w:p>
          <w:p w:rsidR="002A64CA" w:rsidRPr="00C45659" w:rsidRDefault="002A64CA" w:rsidP="00B62A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(спрямовує на активну участь у природоохоронній діяльності та дотримання екологічної культури в повсякденному житті, вияв громадянської позиції в галузі збереження довкілля)</w:t>
            </w:r>
          </w:p>
        </w:tc>
      </w:tr>
      <w:tr w:rsidR="002A64CA" w:rsidRPr="00C45659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850" w:type="dxa"/>
          </w:tcPr>
          <w:p w:rsidR="002A64CA" w:rsidRPr="00431C0D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431C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835" w:type="dxa"/>
          </w:tcPr>
          <w:p w:rsidR="002A64CA" w:rsidRPr="00335503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5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Харчові зв’язки, потоки енергії.</w:t>
            </w:r>
          </w:p>
        </w:tc>
        <w:tc>
          <w:tcPr>
            <w:tcW w:w="7938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A64CA" w:rsidRPr="00C45659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850" w:type="dxa"/>
          </w:tcPr>
          <w:p w:rsidR="002A64CA" w:rsidRPr="00431C0D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431C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835" w:type="dxa"/>
          </w:tcPr>
          <w:p w:rsidR="002A64CA" w:rsidRPr="00335503" w:rsidRDefault="002A64CA" w:rsidP="002A64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5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 обіг речовин в екосистемах.</w:t>
            </w:r>
          </w:p>
        </w:tc>
        <w:tc>
          <w:tcPr>
            <w:tcW w:w="7938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A64CA" w:rsidRPr="00D615B5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850" w:type="dxa"/>
          </w:tcPr>
          <w:p w:rsidR="002A64CA" w:rsidRPr="00431C0D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431C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835" w:type="dxa"/>
          </w:tcPr>
          <w:p w:rsidR="002A64CA" w:rsidRPr="00C45659" w:rsidRDefault="002A64CA" w:rsidP="00431C0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Біотичні, абіотичні та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антропічні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(антропогенні, техногенні) фактори.</w:t>
            </w:r>
          </w:p>
        </w:tc>
        <w:tc>
          <w:tcPr>
            <w:tcW w:w="7938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A64CA" w:rsidRPr="00C45659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850" w:type="dxa"/>
          </w:tcPr>
          <w:p w:rsidR="002A64CA" w:rsidRPr="00431C0D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431C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835" w:type="dxa"/>
          </w:tcPr>
          <w:p w:rsidR="002A64CA" w:rsidRPr="00C45659" w:rsidRDefault="002A64CA" w:rsidP="002A64CA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Стабільність екосистем та причини її порушення.</w:t>
            </w:r>
          </w:p>
        </w:tc>
        <w:tc>
          <w:tcPr>
            <w:tcW w:w="7938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A64CA" w:rsidRPr="00C45659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850" w:type="dxa"/>
          </w:tcPr>
          <w:p w:rsidR="002A64CA" w:rsidRPr="00431C0D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431C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835" w:type="dxa"/>
          </w:tcPr>
          <w:p w:rsidR="002A64CA" w:rsidRDefault="002A64CA" w:rsidP="002A64CA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Біосфера як цілісна система.</w:t>
            </w:r>
          </w:p>
          <w:p w:rsidR="00431C0D" w:rsidRPr="002B4F67" w:rsidRDefault="00431C0D" w:rsidP="00431C0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 (дослідницький)</w:t>
            </w:r>
          </w:p>
          <w:p w:rsidR="00431C0D" w:rsidRPr="00C45659" w:rsidRDefault="00431C0D" w:rsidP="00431C0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Виявлення рівня антропогенного та техногенного впливу в екосистемах своєї місцевості</w:t>
            </w:r>
          </w:p>
        </w:tc>
        <w:tc>
          <w:tcPr>
            <w:tcW w:w="7938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A64CA" w:rsidRPr="00C45659" w:rsidTr="00BF55A0">
        <w:tc>
          <w:tcPr>
            <w:tcW w:w="534" w:type="dxa"/>
          </w:tcPr>
          <w:p w:rsidR="002A64CA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850" w:type="dxa"/>
          </w:tcPr>
          <w:p w:rsidR="002A64CA" w:rsidRPr="00431C0D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431C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56, 57</w:t>
            </w:r>
          </w:p>
        </w:tc>
        <w:tc>
          <w:tcPr>
            <w:tcW w:w="2835" w:type="dxa"/>
          </w:tcPr>
          <w:p w:rsidR="002A64CA" w:rsidRPr="002B4F67" w:rsidRDefault="002A64CA" w:rsidP="002A64C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Захист і збереження біосфери, основні заходи щодо охорони навколишнього середовища.</w:t>
            </w:r>
          </w:p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38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2A64CA" w:rsidRPr="00C45659" w:rsidRDefault="002A64CA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31C0D" w:rsidRPr="00431C0D" w:rsidTr="00641372">
        <w:tc>
          <w:tcPr>
            <w:tcW w:w="14786" w:type="dxa"/>
            <w:gridSpan w:val="5"/>
          </w:tcPr>
          <w:p w:rsidR="006844F7" w:rsidRPr="006844F7" w:rsidRDefault="00431C0D" w:rsidP="006844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9. </w:t>
            </w:r>
            <w:proofErr w:type="spellStart"/>
            <w:proofErr w:type="gramStart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іологія</w:t>
            </w:r>
            <w:proofErr w:type="spellEnd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як основа </w:t>
            </w:r>
            <w:proofErr w:type="spellStart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біотехнології</w:t>
            </w:r>
            <w:proofErr w:type="spellEnd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медицини</w:t>
            </w:r>
            <w:proofErr w:type="spellEnd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орієнтовно</w:t>
            </w:r>
            <w:proofErr w:type="spellEnd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год)</w:t>
            </w:r>
          </w:p>
        </w:tc>
      </w:tr>
      <w:tr w:rsidR="006844F7" w:rsidRPr="00D615B5" w:rsidTr="00BF55A0">
        <w:tc>
          <w:tcPr>
            <w:tcW w:w="534" w:type="dxa"/>
          </w:tcPr>
          <w:p w:rsidR="006844F7" w:rsidRDefault="006844F7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850" w:type="dxa"/>
          </w:tcPr>
          <w:p w:rsidR="006844F7" w:rsidRPr="0033198C" w:rsidRDefault="006844F7" w:rsidP="003319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3319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2835" w:type="dxa"/>
          </w:tcPr>
          <w:p w:rsidR="006844F7" w:rsidRPr="00C45659" w:rsidRDefault="0033198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Поняття про селекцію.</w:t>
            </w:r>
          </w:p>
        </w:tc>
        <w:tc>
          <w:tcPr>
            <w:tcW w:w="7938" w:type="dxa"/>
            <w:vMerge w:val="restart"/>
          </w:tcPr>
          <w:p w:rsidR="006844F7" w:rsidRPr="002B4F67" w:rsidRDefault="006844F7" w:rsidP="006844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6844F7" w:rsidRDefault="006844F7" w:rsidP="006844F7">
            <w:pPr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lastRenderedPageBreak/>
              <w:t>-</w:t>
            </w:r>
            <w:r w:rsidRPr="002B4F67">
              <w:rPr>
                <w:rFonts w:ascii="Times New Roman" w:hAnsi="Times New Roman"/>
                <w:i/>
                <w:spacing w:val="-2"/>
                <w:kern w:val="20"/>
                <w:sz w:val="24"/>
                <w:szCs w:val="24"/>
                <w:lang w:val="uk-UA" w:eastAsia="uk-UA"/>
              </w:rPr>
              <w:t xml:space="preserve"> класичні методи селекції із сучасними бі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отехнологічними підходами</w:t>
            </w:r>
          </w:p>
          <w:p w:rsidR="006844F7" w:rsidRPr="002B4F67" w:rsidRDefault="006844F7" w:rsidP="006844F7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6844F7" w:rsidRDefault="006844F7" w:rsidP="006844F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біотехнологія, селекція, генетична інженерія, генетично-модифіковані організми</w:t>
            </w:r>
          </w:p>
          <w:p w:rsidR="006844F7" w:rsidRPr="002B4F67" w:rsidRDefault="006844F7" w:rsidP="006844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 xml:space="preserve">: </w:t>
            </w:r>
          </w:p>
          <w:p w:rsidR="006844F7" w:rsidRPr="002B4F67" w:rsidRDefault="006844F7" w:rsidP="006844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методи селекції;</w:t>
            </w:r>
          </w:p>
          <w:p w:rsidR="006844F7" w:rsidRPr="002B4F67" w:rsidRDefault="006844F7" w:rsidP="006844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 w:eastAsia="uk-UA"/>
              </w:rPr>
              <w:t xml:space="preserve"> завдання та основні напрями сучасної біотехнології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;</w:t>
            </w:r>
          </w:p>
          <w:p w:rsidR="006844F7" w:rsidRPr="002B4F67" w:rsidRDefault="006844F7" w:rsidP="006844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методи сучасної біотехнології;</w:t>
            </w:r>
          </w:p>
          <w:p w:rsidR="006844F7" w:rsidRPr="002B4F67" w:rsidRDefault="006844F7" w:rsidP="006844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можливості діагностики спадкових хвороб людини;</w:t>
            </w:r>
          </w:p>
          <w:p w:rsidR="006844F7" w:rsidRPr="002B4F67" w:rsidRDefault="006844F7" w:rsidP="006844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6844F7" w:rsidRPr="002B4F67" w:rsidRDefault="006844F7" w:rsidP="006844F7">
            <w:pPr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переваги та можливі ризики використання генетично</w:t>
            </w:r>
            <w:r w:rsidR="0033550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модифікованих організмів;</w:t>
            </w:r>
          </w:p>
          <w:p w:rsidR="006844F7" w:rsidRPr="002B4F67" w:rsidRDefault="006844F7" w:rsidP="006844F7">
            <w:pPr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наводить приклади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6844F7" w:rsidRPr="002B4F67" w:rsidRDefault="006844F7" w:rsidP="006844F7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речовин (продукції), які одерж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 w:eastAsia="uk-UA"/>
              </w:rPr>
              <w:t>ують методами традиційних біотехнологій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;</w:t>
            </w:r>
          </w:p>
          <w:p w:rsidR="006844F7" w:rsidRDefault="006844F7" w:rsidP="006844F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речовин (продукції), які одерж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ують методами генної інженері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</w:p>
          <w:p w:rsidR="006844F7" w:rsidRPr="002B4F67" w:rsidRDefault="006844F7" w:rsidP="006844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застосовує знання</w:t>
            </w:r>
            <w:r w:rsidR="00335503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iCs/>
                <w:spacing w:val="-2"/>
                <w:kern w:val="20"/>
                <w:sz w:val="24"/>
                <w:szCs w:val="24"/>
                <w:lang w:val="uk-UA" w:eastAsia="uk-UA"/>
              </w:rPr>
              <w:t>для</w:t>
            </w:r>
            <w:r w:rsidR="00335503">
              <w:rPr>
                <w:rFonts w:ascii="Times New Roman" w:hAnsi="Times New Roman"/>
                <w:b/>
                <w:iCs/>
                <w:spacing w:val="-2"/>
                <w:kern w:val="20"/>
                <w:sz w:val="24"/>
                <w:szCs w:val="24"/>
                <w:lang w:val="uk-UA" w:eastAsia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iCs/>
                <w:spacing w:val="-2"/>
                <w:kern w:val="20"/>
                <w:sz w:val="24"/>
                <w:szCs w:val="24"/>
                <w:lang w:val="uk-UA" w:eastAsia="uk-UA"/>
              </w:rPr>
              <w:t>оцінки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6844F7" w:rsidRPr="002B4F67" w:rsidRDefault="006844F7" w:rsidP="006844F7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 w:eastAsia="uk-UA"/>
              </w:rPr>
              <w:t>- можливих позити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вних і негативних наслідків застосування сучасних біотехнологій;</w:t>
            </w:r>
          </w:p>
          <w:p w:rsidR="006844F7" w:rsidRPr="002B4F67" w:rsidRDefault="006844F7" w:rsidP="006844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висловлює судження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6844F7" w:rsidRPr="002B4F67" w:rsidRDefault="006844F7" w:rsidP="006844F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щодо можливості використання генетично модифікованих організмів;</w:t>
            </w:r>
          </w:p>
          <w:p w:rsidR="006844F7" w:rsidRPr="00C45659" w:rsidRDefault="006844F7" w:rsidP="006844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щодо моральних і соціа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льних аспектів біологічних до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сліджень</w:t>
            </w:r>
          </w:p>
        </w:tc>
        <w:tc>
          <w:tcPr>
            <w:tcW w:w="2629" w:type="dxa"/>
            <w:vMerge w:val="restart"/>
          </w:tcPr>
          <w:p w:rsidR="006844F7" w:rsidRPr="002B4F67" w:rsidRDefault="006844F7" w:rsidP="006844F7">
            <w:pPr>
              <w:pStyle w:val="TableText"/>
              <w:spacing w:before="0" w:line="240" w:lineRule="auto"/>
              <w:ind w:left="0"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lastRenderedPageBreak/>
              <w:t xml:space="preserve">Екологічна безпека </w:t>
            </w:r>
            <w:r w:rsidRPr="002B4F67">
              <w:rPr>
                <w:b/>
                <w:sz w:val="24"/>
                <w:szCs w:val="24"/>
                <w:lang w:val="uk-UA"/>
              </w:rPr>
              <w:lastRenderedPageBreak/>
              <w:t>та сталий розвиток</w:t>
            </w:r>
          </w:p>
          <w:p w:rsidR="006844F7" w:rsidRPr="006844F7" w:rsidRDefault="006844F7" w:rsidP="006844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 w:eastAsia="uk-UA"/>
              </w:rPr>
              <w:t xml:space="preserve">(орієнтує на розуміння переваг сучасних біотехнологічних підходів над </w:t>
            </w:r>
            <w:r w:rsidRPr="006844F7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 w:eastAsia="uk-UA"/>
              </w:rPr>
              <w:t>методами класичної селекції;</w:t>
            </w:r>
            <w:r w:rsidRPr="006844F7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 xml:space="preserve"> спрямовує на обговорення 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переваг та можливих ризиків використання генетично</w:t>
            </w:r>
            <w:r w:rsidR="0033550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модифікованих організмів, моральних і соціальних аспектів біологічних досліджень;</w:t>
            </w:r>
          </w:p>
          <w:p w:rsidR="006844F7" w:rsidRPr="006844F7" w:rsidRDefault="006844F7" w:rsidP="006844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4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 прикладах речовин (продукції), які одерж</w:t>
            </w:r>
            <w:r w:rsidRPr="006844F7">
              <w:rPr>
                <w:rFonts w:ascii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  <w:t>ують методами біотехнологій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і</w:t>
            </w:r>
            <w:r w:rsidRPr="006844F7">
              <w:rPr>
                <w:rFonts w:ascii="Times New Roman" w:hAnsi="Times New Roman" w:cs="Times New Roman"/>
                <w:spacing w:val="-4"/>
                <w:kern w:val="20"/>
                <w:sz w:val="24"/>
                <w:szCs w:val="24"/>
                <w:lang w:val="uk-UA"/>
              </w:rPr>
              <w:t xml:space="preserve"> генної інженері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демонструє важливість наукоємних технологій у сталому розвитку людства)</w:t>
            </w:r>
          </w:p>
          <w:p w:rsidR="006844F7" w:rsidRPr="006844F7" w:rsidRDefault="006844F7" w:rsidP="006844F7">
            <w:pPr>
              <w:pStyle w:val="TableText"/>
              <w:spacing w:before="0" w:line="240" w:lineRule="auto"/>
              <w:ind w:left="0"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6844F7">
              <w:rPr>
                <w:b/>
                <w:sz w:val="24"/>
                <w:szCs w:val="24"/>
                <w:lang w:val="uk-UA"/>
              </w:rPr>
              <w:t>Громадянська відповідальність</w:t>
            </w:r>
          </w:p>
          <w:p w:rsidR="006844F7" w:rsidRPr="006844F7" w:rsidRDefault="006844F7" w:rsidP="006844F7">
            <w:pPr>
              <w:pStyle w:val="TableText"/>
              <w:spacing w:before="0" w:line="240" w:lineRule="auto"/>
              <w:ind w:left="0" w:right="0"/>
              <w:rPr>
                <w:b/>
                <w:sz w:val="24"/>
                <w:szCs w:val="24"/>
                <w:lang w:val="uk-UA"/>
              </w:rPr>
            </w:pPr>
            <w:r w:rsidRPr="006844F7">
              <w:rPr>
                <w:sz w:val="24"/>
                <w:szCs w:val="24"/>
                <w:lang w:val="uk-UA"/>
              </w:rPr>
              <w:t>(спрямовує на розуміння моральних і соціа</w:t>
            </w:r>
            <w:r w:rsidRPr="006844F7">
              <w:rPr>
                <w:spacing w:val="-2"/>
                <w:kern w:val="20"/>
                <w:sz w:val="24"/>
                <w:szCs w:val="24"/>
                <w:lang w:val="uk-UA"/>
              </w:rPr>
              <w:t>льних аспектів біологічних до</w:t>
            </w:r>
            <w:r w:rsidRPr="006844F7">
              <w:rPr>
                <w:sz w:val="24"/>
                <w:szCs w:val="24"/>
                <w:lang w:val="uk-UA"/>
              </w:rPr>
              <w:t>сліджень в галузі біотехнології та генетичної інженерії, важливість профілактики упередженого ставлення до сучасних технологій)</w:t>
            </w:r>
          </w:p>
          <w:p w:rsidR="006844F7" w:rsidRPr="006844F7" w:rsidRDefault="006844F7" w:rsidP="006844F7">
            <w:pPr>
              <w:pStyle w:val="TableText"/>
              <w:spacing w:before="0" w:line="240" w:lineRule="auto"/>
              <w:ind w:left="0"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6844F7">
              <w:rPr>
                <w:b/>
                <w:sz w:val="24"/>
                <w:szCs w:val="24"/>
                <w:lang w:val="uk-UA"/>
              </w:rPr>
              <w:lastRenderedPageBreak/>
              <w:t>Здоров’я і безпека</w:t>
            </w:r>
          </w:p>
          <w:p w:rsidR="006844F7" w:rsidRPr="006844F7" w:rsidRDefault="006844F7" w:rsidP="006844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 w:eastAsia="uk-UA"/>
              </w:rPr>
            </w:pPr>
            <w:r w:rsidRPr="00684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(орієнтує на розуміння сучасних технологій у галузі діагностики та корекції спадкових хвороб людини;</w:t>
            </w:r>
          </w:p>
          <w:p w:rsidR="006844F7" w:rsidRPr="006844F7" w:rsidRDefault="006844F7" w:rsidP="006844F7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44F7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 w:eastAsia="uk-UA"/>
              </w:rPr>
              <w:t>можливих позити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вних і негативних наслідків застосування сучасних біотехнологій, 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генетично модифікованих організмів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</w:p>
          <w:p w:rsidR="006844F7" w:rsidRPr="006844F7" w:rsidRDefault="006844F7" w:rsidP="006844F7">
            <w:pPr>
              <w:pStyle w:val="TableText"/>
              <w:spacing w:before="0" w:line="240" w:lineRule="auto"/>
              <w:ind w:left="0" w:right="0"/>
              <w:rPr>
                <w:b/>
                <w:sz w:val="24"/>
                <w:szCs w:val="24"/>
                <w:lang w:val="uk-UA"/>
              </w:rPr>
            </w:pPr>
            <w:r w:rsidRPr="006844F7">
              <w:rPr>
                <w:b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6844F7" w:rsidRPr="00C45659" w:rsidRDefault="006844F7" w:rsidP="006844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44F7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/>
              </w:rPr>
              <w:t>(орієнтує на розуміння переваг сучасних біотехнологій над класичними методами селекції; значення для підприємницької діяльності сучасних наукоємних технологій, зокрема, в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діагностиці та корекції спадкових хвороб людини, у використанні генетично модифікованих організмів та речовин (продукції), які одерж</w:t>
            </w:r>
            <w:r w:rsidRPr="006844F7">
              <w:rPr>
                <w:rFonts w:ascii="Times New Roman" w:hAnsi="Times New Roman" w:cs="Times New Roman"/>
                <w:spacing w:val="-4"/>
                <w:kern w:val="20"/>
                <w:sz w:val="24"/>
                <w:szCs w:val="24"/>
                <w:lang w:val="uk-UA"/>
              </w:rPr>
              <w:t>ують методами генної інженері</w:t>
            </w:r>
            <w:r w:rsidRPr="00684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ї)</w:t>
            </w:r>
          </w:p>
        </w:tc>
      </w:tr>
      <w:tr w:rsidR="006844F7" w:rsidRPr="00C45659" w:rsidTr="00BF55A0">
        <w:tc>
          <w:tcPr>
            <w:tcW w:w="534" w:type="dxa"/>
          </w:tcPr>
          <w:p w:rsidR="006844F7" w:rsidRDefault="006844F7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64</w:t>
            </w:r>
          </w:p>
        </w:tc>
        <w:tc>
          <w:tcPr>
            <w:tcW w:w="850" w:type="dxa"/>
          </w:tcPr>
          <w:p w:rsidR="006844F7" w:rsidRPr="0033198C" w:rsidRDefault="006844F7" w:rsidP="003319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3319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835" w:type="dxa"/>
          </w:tcPr>
          <w:p w:rsidR="006844F7" w:rsidRPr="00C45659" w:rsidRDefault="0033198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Введення в культуру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рослин. </w:t>
            </w:r>
            <w:r w:rsidRPr="00335503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>Методи селекції рослин.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Одомашнення тварин.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335503"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  <w:t>Методи селекції тварин.</w:t>
            </w:r>
          </w:p>
        </w:tc>
        <w:tc>
          <w:tcPr>
            <w:tcW w:w="7938" w:type="dxa"/>
            <w:vMerge/>
          </w:tcPr>
          <w:p w:rsidR="006844F7" w:rsidRPr="00C45659" w:rsidRDefault="006844F7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6844F7" w:rsidRPr="00C45659" w:rsidRDefault="006844F7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44F7" w:rsidRPr="00C45659" w:rsidTr="00F86E37">
        <w:tc>
          <w:tcPr>
            <w:tcW w:w="534" w:type="dxa"/>
          </w:tcPr>
          <w:p w:rsidR="006844F7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65</w:t>
            </w:r>
          </w:p>
        </w:tc>
        <w:tc>
          <w:tcPr>
            <w:tcW w:w="850" w:type="dxa"/>
          </w:tcPr>
          <w:p w:rsidR="006844F7" w:rsidRPr="0033198C" w:rsidRDefault="006844F7" w:rsidP="003319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3319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2835" w:type="dxa"/>
          </w:tcPr>
          <w:p w:rsidR="006844F7" w:rsidRPr="00C45659" w:rsidRDefault="0033198C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Огляд традиційних біотехнологій.</w:t>
            </w:r>
          </w:p>
        </w:tc>
        <w:tc>
          <w:tcPr>
            <w:tcW w:w="7938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44F7" w:rsidRPr="00C45659" w:rsidTr="00F86E37">
        <w:tc>
          <w:tcPr>
            <w:tcW w:w="534" w:type="dxa"/>
          </w:tcPr>
          <w:p w:rsidR="006844F7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850" w:type="dxa"/>
          </w:tcPr>
          <w:p w:rsidR="006844F7" w:rsidRPr="0033198C" w:rsidRDefault="006844F7" w:rsidP="003319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3319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2835" w:type="dxa"/>
          </w:tcPr>
          <w:p w:rsidR="006844F7" w:rsidRPr="00C45659" w:rsidRDefault="0033198C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Основи генетичної та клітинної інженерії.</w:t>
            </w:r>
          </w:p>
        </w:tc>
        <w:tc>
          <w:tcPr>
            <w:tcW w:w="7938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44F7" w:rsidRPr="00C45659" w:rsidTr="00F86E37">
        <w:tc>
          <w:tcPr>
            <w:tcW w:w="534" w:type="dxa"/>
          </w:tcPr>
          <w:p w:rsidR="006844F7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850" w:type="dxa"/>
          </w:tcPr>
          <w:p w:rsidR="006844F7" w:rsidRPr="0033198C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3319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2835" w:type="dxa"/>
          </w:tcPr>
          <w:p w:rsidR="006844F7" w:rsidRPr="00C45659" w:rsidRDefault="0033198C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Роль генетичної інженерії в сучасних біотехнологіях і медицині.</w:t>
            </w:r>
          </w:p>
        </w:tc>
        <w:tc>
          <w:tcPr>
            <w:tcW w:w="7938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44F7" w:rsidRPr="00C45659" w:rsidTr="00F86E37">
        <w:tc>
          <w:tcPr>
            <w:tcW w:w="534" w:type="dxa"/>
          </w:tcPr>
          <w:p w:rsidR="006844F7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850" w:type="dxa"/>
          </w:tcPr>
          <w:p w:rsidR="006844F7" w:rsidRPr="0033198C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="003319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2835" w:type="dxa"/>
          </w:tcPr>
          <w:p w:rsidR="006844F7" w:rsidRPr="0033198C" w:rsidRDefault="0033198C" w:rsidP="003319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Генетично модифіковані організми</w:t>
            </w:r>
          </w:p>
        </w:tc>
        <w:tc>
          <w:tcPr>
            <w:tcW w:w="7938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  <w:vMerge/>
          </w:tcPr>
          <w:p w:rsidR="006844F7" w:rsidRPr="00C45659" w:rsidRDefault="006844F7" w:rsidP="00F86E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31C0D" w:rsidRPr="00C45659" w:rsidTr="004609B9">
        <w:tc>
          <w:tcPr>
            <w:tcW w:w="14786" w:type="dxa"/>
            <w:gridSpan w:val="5"/>
          </w:tcPr>
          <w:p w:rsidR="00431C0D" w:rsidRPr="0033198C" w:rsidRDefault="0033198C" w:rsidP="003319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Узагальнення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орієнтовно</w:t>
            </w:r>
            <w:proofErr w:type="spellEnd"/>
            <w:r w:rsidRPr="00431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год)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+1 </w:t>
            </w:r>
            <w:proofErr w:type="spellStart"/>
            <w:r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рез</w:t>
            </w:r>
            <w:proofErr w:type="spellEnd"/>
            <w:r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К.р</w:t>
            </w:r>
            <w:proofErr w:type="spellEnd"/>
            <w:r w:rsidRPr="00A063C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)</w:t>
            </w:r>
          </w:p>
        </w:tc>
      </w:tr>
      <w:tr w:rsidR="00A063CD" w:rsidRPr="00C45659" w:rsidTr="00BF55A0">
        <w:tc>
          <w:tcPr>
            <w:tcW w:w="534" w:type="dxa"/>
          </w:tcPr>
          <w:p w:rsidR="00A063CD" w:rsidRDefault="00431C0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850" w:type="dxa"/>
          </w:tcPr>
          <w:p w:rsidR="00A063CD" w:rsidRPr="00431C0D" w:rsidRDefault="00431C0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198C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2835" w:type="dxa"/>
          </w:tcPr>
          <w:p w:rsidR="00A063CD" w:rsidRPr="00C45659" w:rsidRDefault="0033198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Основні загальні властивості живих систем</w:t>
            </w:r>
          </w:p>
        </w:tc>
        <w:tc>
          <w:tcPr>
            <w:tcW w:w="7938" w:type="dxa"/>
          </w:tcPr>
          <w:p w:rsidR="0033198C" w:rsidRDefault="0033198C" w:rsidP="00BF55A0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характеризує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:</w:t>
            </w:r>
          </w:p>
          <w:p w:rsidR="00A063CD" w:rsidRDefault="0033198C" w:rsidP="00BF55A0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основні загальні властивості живих систем</w:t>
            </w:r>
          </w:p>
          <w:p w:rsidR="0033198C" w:rsidRPr="002B4F67" w:rsidRDefault="0033198C" w:rsidP="0033198C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33198C" w:rsidRDefault="0033198C" w:rsidP="003319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- система</w:t>
            </w:r>
          </w:p>
          <w:p w:rsidR="0033198C" w:rsidRDefault="0033198C" w:rsidP="0033198C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робить висновок:</w:t>
            </w:r>
          </w:p>
          <w:p w:rsidR="0033198C" w:rsidRPr="00C45659" w:rsidRDefault="0033198C" w:rsidP="003319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 єдність живих систем різних рівнів</w:t>
            </w: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3CD" w:rsidRPr="00C45659" w:rsidTr="00BF55A0">
        <w:tc>
          <w:tcPr>
            <w:tcW w:w="534" w:type="dxa"/>
          </w:tcPr>
          <w:p w:rsidR="00A063CD" w:rsidRDefault="00431C0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70</w:t>
            </w:r>
          </w:p>
        </w:tc>
        <w:tc>
          <w:tcPr>
            <w:tcW w:w="850" w:type="dxa"/>
          </w:tcPr>
          <w:p w:rsidR="00A063CD" w:rsidRPr="00CF5BBE" w:rsidRDefault="00A063CD" w:rsidP="00BF5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63CD" w:rsidRPr="00C45659" w:rsidRDefault="0033198C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D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7938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9" w:type="dxa"/>
          </w:tcPr>
          <w:p w:rsidR="00A063CD" w:rsidRPr="00C45659" w:rsidRDefault="00A063CD" w:rsidP="00BF55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11FB7" w:rsidRDefault="00511FB7" w:rsidP="00511FB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812C1" w:rsidRDefault="00C5740E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лабораторних досліджень </w:t>
      </w:r>
      <w:r w:rsidR="003812C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12C1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3812C1" w:rsidRDefault="003812C1" w:rsidP="003812C1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лабораторних </w:t>
      </w:r>
      <w:r>
        <w:rPr>
          <w:rFonts w:ascii="Times New Roman" w:hAnsi="Times New Roman" w:cs="Times New Roman"/>
          <w:sz w:val="24"/>
          <w:szCs w:val="24"/>
          <w:lang w:val="uk-UA"/>
        </w:rPr>
        <w:t>робіт</w:t>
      </w: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C5740E" w:rsidRPr="00C5740E" w:rsidRDefault="00C5740E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практичних  робіт -  </w:t>
      </w:r>
      <w:r w:rsidR="003812C1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C5740E" w:rsidRPr="00C5740E" w:rsidRDefault="00C5740E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міні-проектів - </w:t>
      </w:r>
      <w:r w:rsidR="003812C1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C5740E" w:rsidRPr="00C5740E" w:rsidRDefault="00D615B5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Кількість контрольних робіт</w:t>
      </w:r>
      <w:r w:rsidR="00C5740E"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C5740E"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(Планувати термін проведення на розсуд учителя)</w:t>
      </w:r>
    </w:p>
    <w:p w:rsidR="00C5740E" w:rsidRPr="00C5740E" w:rsidRDefault="00C5740E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екскурсій   - </w:t>
      </w:r>
      <w:r w:rsidR="003812C1">
        <w:rPr>
          <w:rFonts w:ascii="Times New Roman" w:hAnsi="Times New Roman" w:cs="Times New Roman"/>
          <w:sz w:val="24"/>
          <w:szCs w:val="24"/>
          <w:lang w:val="uk-UA"/>
        </w:rPr>
        <w:t>0</w:t>
      </w:r>
    </w:p>
    <w:p w:rsidR="00C5740E" w:rsidRPr="00C5740E" w:rsidRDefault="00C5740E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C5740E" w:rsidRPr="00C5740E" w:rsidRDefault="003812C1" w:rsidP="00C5740E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C5740E"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атеріал для опійного навчання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виділено </w:t>
      </w:r>
      <w:r w:rsidR="00D567A9" w:rsidRPr="00D567A9">
        <w:rPr>
          <w:rFonts w:ascii="Times New Roman" w:hAnsi="Times New Roman" w:cs="Times New Roman"/>
          <w:i/>
          <w:sz w:val="24"/>
          <w:szCs w:val="24"/>
          <w:highlight w:val="yellow"/>
          <w:lang w:val="uk-UA"/>
        </w:rPr>
        <w:t>курсивом та жовтим кольором</w:t>
      </w:r>
      <w:r w:rsidR="00D567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5740E" w:rsidRPr="00C5740E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</w:p>
    <w:p w:rsidR="00C5740E" w:rsidRPr="00C45659" w:rsidRDefault="00C5740E" w:rsidP="00C5740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5740E" w:rsidRPr="00C45659" w:rsidSect="008A3DAC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1FB7"/>
    <w:rsid w:val="000D6E63"/>
    <w:rsid w:val="001A2DC3"/>
    <w:rsid w:val="00220B1B"/>
    <w:rsid w:val="0027119C"/>
    <w:rsid w:val="002A1CDD"/>
    <w:rsid w:val="002A64CA"/>
    <w:rsid w:val="0033198C"/>
    <w:rsid w:val="00335503"/>
    <w:rsid w:val="003812C1"/>
    <w:rsid w:val="003C18A6"/>
    <w:rsid w:val="004137AF"/>
    <w:rsid w:val="00431C0D"/>
    <w:rsid w:val="00454797"/>
    <w:rsid w:val="004565BE"/>
    <w:rsid w:val="00505350"/>
    <w:rsid w:val="00511FB7"/>
    <w:rsid w:val="00523BC3"/>
    <w:rsid w:val="006844F7"/>
    <w:rsid w:val="0069153C"/>
    <w:rsid w:val="007277AF"/>
    <w:rsid w:val="00730096"/>
    <w:rsid w:val="00764087"/>
    <w:rsid w:val="008972DC"/>
    <w:rsid w:val="008A3DAC"/>
    <w:rsid w:val="0095522B"/>
    <w:rsid w:val="009805F0"/>
    <w:rsid w:val="0098672A"/>
    <w:rsid w:val="00A063CD"/>
    <w:rsid w:val="00A2682C"/>
    <w:rsid w:val="00AD289A"/>
    <w:rsid w:val="00B4330E"/>
    <w:rsid w:val="00B62A72"/>
    <w:rsid w:val="00B64CC7"/>
    <w:rsid w:val="00B7392A"/>
    <w:rsid w:val="00BF55A0"/>
    <w:rsid w:val="00C45659"/>
    <w:rsid w:val="00C5740E"/>
    <w:rsid w:val="00CD301C"/>
    <w:rsid w:val="00CF5BBE"/>
    <w:rsid w:val="00D567A9"/>
    <w:rsid w:val="00D615B5"/>
    <w:rsid w:val="00D6581E"/>
    <w:rsid w:val="00E03323"/>
    <w:rsid w:val="00F1707B"/>
    <w:rsid w:val="00FC26FE"/>
    <w:rsid w:val="00FE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2C"/>
  </w:style>
  <w:style w:type="paragraph" w:styleId="1">
    <w:name w:val="heading 1"/>
    <w:basedOn w:val="a"/>
    <w:link w:val="10"/>
    <w:uiPriority w:val="9"/>
    <w:qFormat/>
    <w:rsid w:val="00523B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B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ableText">
    <w:name w:val="Table Text"/>
    <w:uiPriority w:val="99"/>
    <w:rsid w:val="007277A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a4">
    <w:name w:val="Balloon Text"/>
    <w:basedOn w:val="a"/>
    <w:link w:val="a5"/>
    <w:uiPriority w:val="99"/>
    <w:semiHidden/>
    <w:rsid w:val="00431C0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31C0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3120</Words>
  <Characters>17787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36</cp:revision>
  <dcterms:created xsi:type="dcterms:W3CDTF">2017-08-17T15:38:00Z</dcterms:created>
  <dcterms:modified xsi:type="dcterms:W3CDTF">2017-08-18T14:45:00Z</dcterms:modified>
</cp:coreProperties>
</file>